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0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72</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là “Chánh Ngữ”.</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Ngữ là ngôn ngữ. Tiêu chuẩn của chánh ngữ vẫn là thực tiễn ở bốn loại thiện nghiệp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bổn </w:t>
      </w:r>
      <w:r>
        <w:rPr>
          <w:color w:val="000000"/>
          <w:spacing w:val="0"/>
          <w:w w:val="100"/>
          <w:position w:val="0"/>
          <w:sz w:val="24"/>
          <w:szCs w:val="24"/>
          <w:shd w:val="clear" w:color="auto" w:fill="auto"/>
          <w:lang w:val="en-US" w:eastAsia="en-US" w:bidi="en-US"/>
        </w:rPr>
        <w:t>kinh.</w:t>
      </w:r>
    </w:p>
    <w:p>
      <w:pPr>
        <w:pStyle w:val="Style2"/>
        <w:keepNext w:val="0"/>
        <w:keepLines w:val="0"/>
        <w:widowControl w:val="0"/>
        <w:numPr>
          <w:ilvl w:val="0"/>
          <w:numId w:val="1"/>
        </w:numPr>
        <w:shd w:val="clear" w:color="auto" w:fill="auto"/>
        <w:tabs>
          <w:tab w:pos="630" w:val="left"/>
        </w:tabs>
        <w:bidi w:val="0"/>
        <w:spacing w:before="0" w:after="0" w:line="240" w:lineRule="auto"/>
        <w:ind w:left="0" w:right="0" w:firstLine="380"/>
        <w:jc w:val="both"/>
      </w:pPr>
      <w:r>
        <w:rPr>
          <w:color w:val="000000"/>
          <w:spacing w:val="0"/>
          <w:w w:val="100"/>
          <w:position w:val="0"/>
          <w:sz w:val="24"/>
          <w:szCs w:val="24"/>
          <w:shd w:val="clear" w:color="auto" w:fill="auto"/>
          <w:lang w:val="vi-VN" w:eastAsia="vi-VN" w:bidi="vi-VN"/>
        </w:rPr>
        <w:t>Thứ nhất là không vọng ngữ.</w:t>
      </w:r>
    </w:p>
    <w:p>
      <w:pPr>
        <w:pStyle w:val="Style2"/>
        <w:keepNext w:val="0"/>
        <w:keepLines w:val="0"/>
        <w:widowControl w:val="0"/>
        <w:numPr>
          <w:ilvl w:val="0"/>
          <w:numId w:val="1"/>
        </w:numPr>
        <w:shd w:val="clear" w:color="auto" w:fill="auto"/>
        <w:tabs>
          <w:tab w:pos="630" w:val="left"/>
        </w:tabs>
        <w:bidi w:val="0"/>
        <w:spacing w:before="0" w:after="0" w:line="240" w:lineRule="auto"/>
        <w:ind w:left="0" w:right="0" w:firstLine="380"/>
        <w:jc w:val="both"/>
      </w:pPr>
      <w:r>
        <w:rPr>
          <w:color w:val="000000"/>
          <w:spacing w:val="0"/>
          <w:w w:val="100"/>
          <w:position w:val="0"/>
          <w:sz w:val="24"/>
          <w:szCs w:val="24"/>
          <w:shd w:val="clear" w:color="auto" w:fill="auto"/>
          <w:lang w:val="vi-VN" w:eastAsia="vi-VN" w:bidi="vi-VN"/>
        </w:rPr>
        <w:t>Thứ hai là không hai lời.</w:t>
      </w:r>
    </w:p>
    <w:p>
      <w:pPr>
        <w:pStyle w:val="Style2"/>
        <w:keepNext w:val="0"/>
        <w:keepLines w:val="0"/>
        <w:widowControl w:val="0"/>
        <w:numPr>
          <w:ilvl w:val="0"/>
          <w:numId w:val="1"/>
        </w:numPr>
        <w:shd w:val="clear" w:color="auto" w:fill="auto"/>
        <w:tabs>
          <w:tab w:pos="630" w:val="left"/>
        </w:tabs>
        <w:bidi w:val="0"/>
        <w:spacing w:before="0" w:after="0" w:line="240" w:lineRule="auto"/>
        <w:ind w:left="0" w:right="0" w:firstLine="380"/>
        <w:jc w:val="both"/>
      </w:pPr>
      <w:r>
        <w:rPr>
          <w:color w:val="000000"/>
          <w:spacing w:val="0"/>
          <w:w w:val="100"/>
          <w:position w:val="0"/>
          <w:sz w:val="24"/>
          <w:szCs w:val="24"/>
          <w:shd w:val="clear" w:color="auto" w:fill="auto"/>
          <w:lang w:val="vi-VN" w:eastAsia="vi-VN" w:bidi="vi-VN"/>
        </w:rPr>
        <w:t>Thứ ba là không thêu dệt.</w:t>
      </w:r>
    </w:p>
    <w:p>
      <w:pPr>
        <w:pStyle w:val="Style2"/>
        <w:keepNext w:val="0"/>
        <w:keepLines w:val="0"/>
        <w:widowControl w:val="0"/>
        <w:numPr>
          <w:ilvl w:val="0"/>
          <w:numId w:val="1"/>
        </w:numPr>
        <w:shd w:val="clear" w:color="auto" w:fill="auto"/>
        <w:tabs>
          <w:tab w:pos="630" w:val="left"/>
        </w:tabs>
        <w:bidi w:val="0"/>
        <w:spacing w:before="0" w:line="240" w:lineRule="auto"/>
        <w:ind w:left="0" w:right="0" w:firstLine="380"/>
        <w:jc w:val="both"/>
      </w:pPr>
      <w:r>
        <w:rPr>
          <w:color w:val="000000"/>
          <w:spacing w:val="0"/>
          <w:w w:val="100"/>
          <w:position w:val="0"/>
          <w:sz w:val="24"/>
          <w:szCs w:val="24"/>
          <w:shd w:val="clear" w:color="auto" w:fill="auto"/>
          <w:lang w:val="vi-VN" w:eastAsia="vi-VN" w:bidi="vi-VN"/>
        </w:rPr>
        <w:t>Thứ tư là không ác khẩu.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Phạm vi của bốn điều này rất là rộng lớn. Phật nói cho chúng ta bốn cương lĩnh này, nếu như chúng ta có thể thọ trì, y giáo phụng hành thì ngữ của chúng ta chính là chánh ngữ, chính là thiện ngữ. Ngữ là từ tâm sanh. Thân ngữ phải thiện, tâm ngữ phải thiện. Tâm tánh của chúng ta, trong chân tâm bổn tánh tuyệt đối không có chút lỗi lầm nào. Lỗi lầm còn không có thì làm gì có ý niệm ác? Chân tâm bổn tánh là thuần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Ngày trước, trẻ nhỏ bốn, năm tuổi bắt đầu đi học là học “Tam Tự kinh”. Câu đầu tiên của “Tam Tự kinh” là “Nhân chi sơ, tánh bổn thiện”. Câu nói này là thật, “tánh” đó là bổn tánh, là chân tánh. Tánh vốn dĩ là thiện, thuần thiện, không có chút ác niệm nào. Tại vì sao chư Phật Như Lai thấy tất cả chúng sanh đều là Phật? Các Ngài nhìn từ nơi bổn tánh, chính là nhìn từ nơi “tánh bổn thiện”. Tất cả chúng sanh đều là bổn thiện, tất cả chúng sanh vốn dĩ thành Phật. Các Ngài nhìn bằng cách nhìn này, không hề nhìn sai chút nào. Hiện tại chúng ta phiền não hiện hành, ngay đến Phật Bồ Tát cũng không thấy trong mắt. Đây là nguyên nhân gì? Chúng ta chính mình đem bổn tánh mê mất (bổn tánh có, nhưng mê rồi). Mê mất đi bổn tánh cũng chính là mê mất đi vốn thiện, cho nên biến thành bất thiện. Đây chính là câu thứ hai của “Tam Tự kinh” đã nói: “Tánh tương cận, tập tương viễn”. Chúng ta “tương cận” là giống nhau, chính là tất cả chúng sanh cùng chư Phật Như Lai không hề khác biệt, tánh vốn thiện, thế nhưng hiện tại thì khác biệt. Khác ở chỗ nào? Tập tương viễn. Tập là gì? Tập là tập khí, tập quán. Chúng ta từ nhỏ đã nuôi thành thói quen không tốt. Không chỉ là từ nhỏ, mà là đời đời kiếp kiếp, trong đời quá khứ vô lượng kiếp đến nay nuôi thành tập khí thói quen không tốt. Điều này thật phiền phức. Như vậy cùng với bổn thiện càng ngày càng xa, quả báo liền biến thành mười pháp giới, biến thành sáu cõi, biến thành ba đường ác. Cho nên phải biết, mười pháp giới, sáu cõi, ba đường ác đều là từ tập tánh biến hiện ra, đích thực là vậy. Cái thứ này cũng giống như nằm mộng vậy. Do đây có thể biết, mê mất đi bổn chân, mê mất đi bổn tánh, thì họ liền sẽ ở trong đại mộng. Cái mộng này, nếu họ không thể tỉnh lại thì phiền phức liền lớn. Nếu như họ tỉnh lại, thì họ liền thành Phật, họ liền hồi phục bổn thiện. Do đây có thể biết, chư Phật Bồ Tát xuất hiện ở thế gian không gì khác hơn là giúp chúng ta phá mê khai ngộ, cũng chính là nói, công tác của chư Phật Bồ Tát ở thế gian chính là đánh thức người trong mộng mà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sanh sáu cõi, chúng sanh mười pháp giới đều là người trong mộng, các Ngài đến đây để thức tỉnh chúng ta. Ngôn hạnh của các Ngài đều là khải phát chúng ta, giúp chúng ta giác ngộ. Đến lúc nào chúng ta mới có thể thể hội được? Vậy thì phải xem căn tánh của mỗi người, duyên phận của mỗi người. Ở trên kinh Phật thường nói, căn tánh của tất cả chúng sanh có thể phân thành Thượng - Trung - Hạ, ba bậc. Thượng - Trung - Hạ là phần lớn, còn phần vi tế thì quá phức tạp.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Người thiện căn tiếp xúc được Phật pháp, họ có thể lĩnh ngộ, họ sẽ theo Phật học tập, y giáo phụng hành, họ có thể làm theo, hay nói cách khác, một đời họ liền thành tựu, liền được độ. Họ có thể đem tập khí thói quen của chính mình toàn bộ buông xuống, tùy thuận Phật Bồ Tát, trải qua đời sống giống như Phật Bồ Tát, họ liền thành công, một đời liền thành tựu. Đây là người thượng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trung căn cũng có thể tiếp nhận, nhưng họ không phải hoàn toàn tiếp nhận, họ tiếp nhận một phần. Vì sao vậy? Vì tập khí ô nhiễm của họ. Họ không thể hoàn toàn buông xả, cũng chính là họ không cách gì y giáo phụng hành đến được 100%, họ chỉ có thể làm đến phân nửa, hoặc là hơn phân nửa một chút, cho nên muốn ngay đời </w:t>
      </w:r>
      <w:r>
        <w:rPr>
          <w:color w:val="000000"/>
          <w:spacing w:val="0"/>
          <w:w w:val="100"/>
          <w:position w:val="0"/>
          <w:sz w:val="24"/>
          <w:szCs w:val="24"/>
          <w:shd w:val="clear" w:color="auto" w:fill="auto"/>
          <w:lang w:val="vi-VN" w:eastAsia="vi-VN" w:bidi="vi-VN"/>
        </w:rPr>
        <w:t xml:space="preserve">này thành tựu thì không thể làm được.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thành tựu thì cần phải làm được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Nếu bạn nói, bạn làm đến được </w:t>
      </w:r>
      <w:r>
        <w:rPr>
          <w:color w:val="000000"/>
          <w:spacing w:val="0"/>
          <w:w w:val="100"/>
          <w:position w:val="0"/>
          <w:sz w:val="24"/>
          <w:szCs w:val="24"/>
          <w:shd w:val="clear" w:color="auto" w:fill="auto"/>
          <w:lang w:val="en-US" w:eastAsia="en-US" w:bidi="en-US"/>
        </w:rPr>
        <w:t xml:space="preserve">99%, </w:t>
      </w:r>
      <w:r>
        <w:rPr>
          <w:color w:val="000000"/>
          <w:spacing w:val="0"/>
          <w:w w:val="100"/>
          <w:position w:val="0"/>
          <w:sz w:val="24"/>
          <w:szCs w:val="24"/>
          <w:shd w:val="clear" w:color="auto" w:fill="auto"/>
          <w:lang w:val="vi-VN" w:eastAsia="vi-VN" w:bidi="vi-VN"/>
        </w:rPr>
        <w:t xml:space="preserve">vẫn còn một phần chưa làm được, vậy thì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bạn cũng không thể thành tựu. Các vị cần phải biết được,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Phật pháp là không thể trừ bớt đi. Khác biệt của thượng căn và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căn chính là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hạ căn càng kém hơn, nửa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nửa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cũng chịu làm, nhưng đại khái chỉ làm được mấy phần trăm mà thôi.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Tập khí của họ không cách gì buông xả.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rất nhiều người hạ căn, tập khí cả đời đều không cải đổi. Loại người này cả đời học Phật chỉ có thể kết duyên với Phật,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trồng xuống hạt giống của Phật; họ đáng phải luân hồi thế nào thì vẫn phải luân hồi như thế đó, đáng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thì vẫn phải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không còn cách nào, cũng chính là nói, họ làm không được. Điểm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đặc biệt chú ý.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pháp sư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biết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giảng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nhưng chính mình không làm được thì quả báo vẫn là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Các vị phải nên biết,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cũng không cứu được chính mình,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thuộc về phước đức, không phải công đức. Việc này, Lục tổ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(việc này là việc lớn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“phước không thể cứu”.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được làm thế nào đem phước đức biến thành công đức, vậy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chính mình liền được độ.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Muốn đem phước đức biến thành công đức, đại đức xưa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“tùy văn nhập quán”, vậy thì biến thành công đức. Tùy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văn,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khế nhập cảnh giới, cũng chính là nói, tùy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văn, đem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chính mình cải đổi lại, vậy thì liền biến thành công đức. Việc này có lợi ích lớn đối với chính mình. Tấm gương tốt nhất chính là Thiện Tài Đồng Tử </w:t>
      </w:r>
      <w:r>
        <w:rPr>
          <w:color w:val="000000"/>
          <w:spacing w:val="0"/>
          <w:w w:val="100"/>
          <w:position w:val="0"/>
          <w:sz w:val="24"/>
          <w:szCs w:val="24"/>
          <w:shd w:val="clear" w:color="auto" w:fill="auto"/>
          <w:lang w:val="en-US" w:eastAsia="en-US" w:bidi="en-US"/>
        </w:rPr>
        <w:t xml:space="preserve">53 Tham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Bạn thấy, Ngài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một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Ngài chân thật là tùy văn nhập quán, tùy ngữ nhập quán.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Ngài, Ngài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thì tùy ngữ nhập quán, tùy hành nhập quán. Loại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thật cừ khôi. Sáu căn tiếp xúc với cảnh giới sáu trần bên ngoài thảy đều là trí tuệ,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thành Phật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không phải đến đời thứ </w:t>
      </w:r>
      <w:r>
        <w:rPr>
          <w:color w:val="000000"/>
          <w:spacing w:val="0"/>
          <w:w w:val="100"/>
          <w:position w:val="0"/>
          <w:sz w:val="24"/>
          <w:szCs w:val="24"/>
          <w:shd w:val="clear" w:color="auto" w:fill="auto"/>
          <w:lang w:val="en-US" w:eastAsia="en-US" w:bidi="en-US"/>
        </w:rPr>
        <w:t xml:space="preserve">hai. Tham </w:t>
      </w:r>
      <w:r>
        <w:rPr>
          <w:color w:val="000000"/>
          <w:spacing w:val="0"/>
          <w:w w:val="100"/>
          <w:position w:val="0"/>
          <w:sz w:val="24"/>
          <w:szCs w:val="24"/>
          <w:shd w:val="clear" w:color="auto" w:fill="auto"/>
          <w:lang w:val="vi-VN" w:eastAsia="vi-VN" w:bidi="vi-VN"/>
        </w:rPr>
        <w:t xml:space="preserve">phỏng một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thì cảnh giới của Ngài liền hướng lên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thêm một tầng, từ Sơ Trụ, Nhị Trụ mãi đến Đẳng Giác, vậy thì thành tựu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lẽ có người nói, Thiện Tài có số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gặp 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tốt đến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vận tốt như vậy. Cách nghĩ này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đây gọi là tà kiến, không phải chánh kiến.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bày </w:t>
      </w:r>
      <w:r>
        <w:rPr>
          <w:color w:val="000000"/>
          <w:spacing w:val="0"/>
          <w:w w:val="100"/>
          <w:position w:val="0"/>
          <w:sz w:val="24"/>
          <w:szCs w:val="24"/>
          <w:shd w:val="clear" w:color="auto" w:fill="auto"/>
          <w:lang w:val="en-US" w:eastAsia="en-US" w:bidi="en-US"/>
        </w:rPr>
        <w:t xml:space="preserve">ra ngay </w:t>
      </w:r>
      <w:r>
        <w:rPr>
          <w:color w:val="000000"/>
          <w:spacing w:val="0"/>
          <w:w w:val="100"/>
          <w:position w:val="0"/>
          <w:sz w:val="24"/>
          <w:szCs w:val="24"/>
          <w:shd w:val="clear" w:color="auto" w:fill="auto"/>
          <w:lang w:val="vi-VN" w:eastAsia="vi-VN" w:bidi="vi-VN"/>
        </w:rPr>
        <w:t xml:space="preserve">trước mặt bạn, bạn từng quyển, từng quyển mà đọc. Mỗi lần đọc một quyển thì cảnh giới của chính mình liền hướng lên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quyết không kém Thiện Tài Đồng Tử.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chương Sơ Trụ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Sơ Trụ Bồ Tát; đọc chương Nhị Trụ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Nhị Trụ Bồ Tát; đọc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chính là Bồ Tát Đẳng Giác, vậy liền thành Phật rồi. Đây là gì vậy? Tùy văn có thể nhập quán. Quán là gì?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Tùy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văn cải đổi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chính mình, đem những loại tập khí nhiễm tập từ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thảy đều cải đổi hết, đây là người thượng thượng căn.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không có đọc suông, không có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suông, mỗi biến khế nhập vào trên cảnh giới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học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vậy thì có lợi ích lớn đối chính mình. Nếu như không thể, vậy thì phải giáng xuống đến mức độ thấp nhất, chắc chắn khẩu nghiệp phải tương ưng với bốn loại thiện, “khéo giữ khẩu nghiệp”. Bạn không thể tùy văn nhập quán, thì bạn phải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trên đây mà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này có chỗ tốt, thế nhưng phiền não tập khí của bạn chưa đoạn 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quyết định không thể có tâm dối gạt, đương nhiên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vọng ngữ. Quyết định không có tâm tổn hại, quyết định không có tâm chiếm tiện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của người.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có thể chân thật làm đến được không vọng ngữ. Không luận đối với người nào, mỗi câu đều là lời thành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đến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ý niệm thứ nhất thường là bảo hộ chính mình. Nếu như tôi nói lời nói này bất lợi đối với chính mình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liền không dám nói lời thành thật).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quyết định phải nghĩ đến, </w:t>
      </w:r>
      <w:r>
        <w:rPr>
          <w:i/>
          <w:iCs/>
          <w:color w:val="000000"/>
          <w:spacing w:val="0"/>
          <w:w w:val="100"/>
          <w:position w:val="0"/>
          <w:sz w:val="24"/>
          <w:szCs w:val="24"/>
          <w:shd w:val="clear" w:color="auto" w:fill="auto"/>
          <w:lang w:val="vi-VN" w:eastAsia="vi-VN" w:bidi="vi-VN"/>
        </w:rPr>
        <w:t xml:space="preserve">“bất lợi với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có tổn hại với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nhưng tổn hại này đến mức độ nào?”.</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phương tiện khéo léo. Nếu như mức độ tổn hại không lớn,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phải nói lời thành thật. Nếu tổn hại trọng đại từ chính mình dẫn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xã hội, dẫn đến quần chúng, vậy thì có thể không nói thật. Điều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vọng ngữ gọi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duyên”. Giới điều này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giới, không phải phá giới, không những không có tội lỗi, mà vẫn có công đức. Việc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Thế Tôn có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thí dụ để nói. Một người thọ trì ngũ giới thập thiện, gặp một người đi săn ở ngã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Người đi săn này đuổi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thỏ, muốn giết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thỏ này. Người trì giới này thấy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thỏ chạy về hướng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w:t>
      </w:r>
      <w:r>
        <w:rPr>
          <w:color w:val="000000"/>
          <w:spacing w:val="0"/>
          <w:w w:val="100"/>
          <w:position w:val="0"/>
          <w:sz w:val="24"/>
          <w:szCs w:val="24"/>
          <w:shd w:val="clear" w:color="auto" w:fill="auto"/>
          <w:lang w:val="en-US" w:eastAsia="en-US" w:bidi="en-US"/>
        </w:rPr>
        <w:t>kia.</w:t>
      </w:r>
    </w:p>
    <w:p>
      <w:pPr>
        <w:pStyle w:val="Style2"/>
        <w:keepNext w:val="0"/>
        <w:keepLines w:val="0"/>
        <w:widowControl w:val="0"/>
        <w:numPr>
          <w:ilvl w:val="0"/>
          <w:numId w:val="1"/>
        </w:numPr>
        <w:shd w:val="clear" w:color="auto" w:fill="auto"/>
        <w:tabs>
          <w:tab w:pos="615"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 xml:space="preserve">Người đi săn hỏi người trì giới: </w:t>
      </w:r>
      <w:r>
        <w:rPr>
          <w:i/>
          <w:iCs/>
          <w:color w:val="000000"/>
          <w:spacing w:val="0"/>
          <w:w w:val="100"/>
          <w:position w:val="0"/>
          <w:sz w:val="24"/>
          <w:szCs w:val="24"/>
          <w:shd w:val="clear" w:color="auto" w:fill="auto"/>
          <w:lang w:val="vi-VN" w:eastAsia="vi-VN" w:bidi="vi-VN"/>
        </w:rPr>
        <w:t>“Anh có nhìn thấy con thỏ không?”</w:t>
      </w:r>
    </w:p>
    <w:p>
      <w:pPr>
        <w:pStyle w:val="Style2"/>
        <w:keepNext w:val="0"/>
        <w:keepLines w:val="0"/>
        <w:widowControl w:val="0"/>
        <w:numPr>
          <w:ilvl w:val="0"/>
          <w:numId w:val="1"/>
        </w:numPr>
        <w:shd w:val="clear" w:color="auto" w:fill="auto"/>
        <w:tabs>
          <w:tab w:pos="615"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 xml:space="preserve">Người trì giới: </w:t>
      </w:r>
      <w:r>
        <w:rPr>
          <w:i/>
          <w:iCs/>
          <w:color w:val="000000"/>
          <w:spacing w:val="0"/>
          <w:w w:val="100"/>
          <w:position w:val="0"/>
          <w:sz w:val="24"/>
          <w:szCs w:val="24"/>
          <w:shd w:val="clear" w:color="auto" w:fill="auto"/>
          <w:lang w:val="vi-VN" w:eastAsia="vi-VN" w:bidi="vi-VN"/>
        </w:rPr>
        <w:t>“Tôi nhìn thấy”.</w:t>
      </w:r>
    </w:p>
    <w:p>
      <w:pPr>
        <w:pStyle w:val="Style2"/>
        <w:keepNext w:val="0"/>
        <w:keepLines w:val="0"/>
        <w:widowControl w:val="0"/>
        <w:numPr>
          <w:ilvl w:val="0"/>
          <w:numId w:val="1"/>
        </w:numPr>
        <w:shd w:val="clear" w:color="auto" w:fill="auto"/>
        <w:tabs>
          <w:tab w:pos="615" w:val="left"/>
        </w:tabs>
        <w:bidi w:val="0"/>
        <w:spacing w:before="0" w:after="0" w:line="240" w:lineRule="auto"/>
        <w:ind w:left="0" w:right="0" w:firstLine="380"/>
        <w:jc w:val="both"/>
      </w:pPr>
      <w:r>
        <w:rPr>
          <w:color w:val="000000"/>
          <w:spacing w:val="0"/>
          <w:w w:val="100"/>
          <w:position w:val="0"/>
          <w:sz w:val="24"/>
          <w:szCs w:val="24"/>
          <w:shd w:val="clear" w:color="auto" w:fill="auto"/>
          <w:lang w:val="vi-VN" w:eastAsia="vi-VN" w:bidi="vi-VN"/>
        </w:rPr>
        <w:t xml:space="preserve">Người đi săn: </w:t>
      </w:r>
      <w:r>
        <w:rPr>
          <w:i/>
          <w:iCs/>
          <w:color w:val="000000"/>
          <w:spacing w:val="0"/>
          <w:w w:val="100"/>
          <w:position w:val="0"/>
          <w:sz w:val="24"/>
          <w:szCs w:val="24"/>
          <w:shd w:val="clear" w:color="auto" w:fill="auto"/>
          <w:lang w:val="vi-VN" w:eastAsia="vi-VN" w:bidi="vi-VN"/>
        </w:rPr>
        <w:t>“Nó chạy về hướng nào?</w:t>
      </w:r>
    </w:p>
    <w:p>
      <w:pPr>
        <w:pStyle w:val="Style2"/>
        <w:keepNext w:val="0"/>
        <w:keepLines w:val="0"/>
        <w:widowControl w:val="0"/>
        <w:numPr>
          <w:ilvl w:val="0"/>
          <w:numId w:val="1"/>
        </w:numPr>
        <w:shd w:val="clear" w:color="auto" w:fill="auto"/>
        <w:tabs>
          <w:tab w:pos="615" w:val="left"/>
        </w:tabs>
        <w:bidi w:val="0"/>
        <w:spacing w:before="0" w:line="240" w:lineRule="auto"/>
        <w:ind w:left="0" w:right="0" w:firstLine="380"/>
        <w:jc w:val="both"/>
      </w:pPr>
      <w:r>
        <w:rPr>
          <w:color w:val="000000"/>
          <w:spacing w:val="0"/>
          <w:w w:val="100"/>
          <w:position w:val="0"/>
          <w:sz w:val="24"/>
          <w:szCs w:val="24"/>
          <w:shd w:val="clear" w:color="auto" w:fill="auto"/>
          <w:lang w:val="vi-VN" w:eastAsia="vi-VN" w:bidi="vi-VN"/>
        </w:rPr>
        <w:t xml:space="preserve">Người trì giới: </w:t>
      </w:r>
      <w:r>
        <w:rPr>
          <w:i/>
          <w:iCs/>
          <w:color w:val="000000"/>
          <w:spacing w:val="0"/>
          <w:w w:val="100"/>
          <w:position w:val="0"/>
          <w:sz w:val="24"/>
          <w:szCs w:val="24"/>
          <w:shd w:val="clear" w:color="auto" w:fill="auto"/>
          <w:lang w:val="vi-VN" w:eastAsia="vi-VN" w:bidi="vi-VN"/>
        </w:rPr>
        <w:t>“Từ con đường bên đây”.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Ông ta chỉ sai phương hướng, đây là vọng ngữ. Việc vọng ngữ này cứu được mạng con thỏ, đây là tâm thiện. Ông lại cứu được người đi săn (người đi săn này sát sanh, tương lai phải chịu quả báo). Ông cứu được cả hai bên. Cho nên, đây gọi là khai duyên, việc này không gọi là phá giới. Chúng ta tu học ngũ giới thập thiện, đây là căn bản, </w:t>
      </w:r>
      <w:r>
        <w:rPr>
          <w:color w:val="000000"/>
          <w:spacing w:val="0"/>
          <w:w w:val="100"/>
          <w:position w:val="0"/>
          <w:sz w:val="24"/>
          <w:szCs w:val="24"/>
          <w:shd w:val="clear" w:color="auto" w:fill="auto"/>
          <w:lang w:val="vi-VN" w:eastAsia="vi-VN" w:bidi="vi-VN"/>
        </w:rPr>
        <w:t xml:space="preserve">nhất định phải hiểu được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giá, trì, phạm.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tình huống nào phải dùng phương pháp gì là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hoạt,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động hoạt bát, không phải khô cứng.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Lại nói về giới trộm cắp, thiền sư Vĩnh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Diên Thọ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tổ sư đời thứ sáu của Tịnh Độ tông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Ngài làm một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chức nhỏ, là một viên chức ở phòng thuế vụ. Thường ngày ông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tiền, đó là tiền thuế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công khoản của quốc khố. Ông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lấy trộm tiền này để phóng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bị người phát hiện, đem việc này báo lên </w:t>
      </w:r>
      <w:r>
        <w:rPr>
          <w:color w:val="000000"/>
          <w:spacing w:val="0"/>
          <w:w w:val="100"/>
          <w:position w:val="0"/>
          <w:sz w:val="24"/>
          <w:szCs w:val="24"/>
          <w:shd w:val="clear" w:color="auto" w:fill="auto"/>
          <w:lang w:val="en-US" w:eastAsia="en-US" w:bidi="en-US"/>
        </w:rPr>
        <w:t xml:space="preserve">quan. Quan </w:t>
      </w:r>
      <w:r>
        <w:rPr>
          <w:color w:val="000000"/>
          <w:spacing w:val="0"/>
          <w:w w:val="100"/>
          <w:position w:val="0"/>
          <w:sz w:val="24"/>
          <w:szCs w:val="24"/>
          <w:shd w:val="clear" w:color="auto" w:fill="auto"/>
          <w:lang w:val="vi-VN" w:eastAsia="vi-VN" w:bidi="vi-VN"/>
        </w:rPr>
        <w:t xml:space="preserve">trên hỏi ông: </w:t>
      </w:r>
      <w:r>
        <w:rPr>
          <w:i/>
          <w:iCs/>
          <w:color w:val="000000"/>
          <w:spacing w:val="0"/>
          <w:w w:val="100"/>
          <w:position w:val="0"/>
          <w:sz w:val="24"/>
          <w:szCs w:val="24"/>
          <w:shd w:val="clear" w:color="auto" w:fill="auto"/>
          <w:lang w:val="vi-VN" w:eastAsia="vi-VN" w:bidi="vi-VN"/>
        </w:rPr>
        <w:t xml:space="preserve">“Ngươi có lấy trộm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Ông rất thành khẩn thú nhận là có lấy trộm. Trộm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tiền, ông thảy đều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hết. Ông bị hình phạt là tử hình. Ông tuyệt nhiên không né tránh, bằng lòng tiếp nhận hình phạt này. Đây là một người thành thật, chắc chắn không có một câu vọng ngữ. Hoàng đế lúc đó gặp được án kiện như vậy, cảm thấy rất kỳ lạ, nhưng vẫn phải chiếu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pháp luật phân xử, dẫn ông đến hình trường để chặt đầu. Hoàng đế dặn dò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giám trảm: </w:t>
      </w:r>
      <w:r>
        <w:rPr>
          <w:i/>
          <w:iCs/>
          <w:color w:val="000000"/>
          <w:spacing w:val="0"/>
          <w:w w:val="100"/>
          <w:position w:val="0"/>
          <w:sz w:val="24"/>
          <w:szCs w:val="24"/>
          <w:shd w:val="clear" w:color="auto" w:fill="auto"/>
          <w:lang w:val="en-US" w:eastAsia="en-US" w:bidi="en-US"/>
        </w:rPr>
        <w:t xml:space="preserve">“Khi </w:t>
      </w:r>
      <w:r>
        <w:rPr>
          <w:i/>
          <w:iCs/>
          <w:color w:val="000000"/>
          <w:spacing w:val="0"/>
          <w:w w:val="100"/>
          <w:position w:val="0"/>
          <w:sz w:val="24"/>
          <w:szCs w:val="24"/>
          <w:shd w:val="clear" w:color="auto" w:fill="auto"/>
          <w:lang w:val="vi-VN" w:eastAsia="vi-VN" w:bidi="vi-VN"/>
        </w:rPr>
        <w:t xml:space="preserve">chuẩn bị giết ông ấy, nếu thấy thái độ của ông ấy rất </w:t>
      </w:r>
      <w:r>
        <w:rPr>
          <w:i/>
          <w:iCs/>
          <w:color w:val="000000"/>
          <w:spacing w:val="0"/>
          <w:w w:val="100"/>
          <w:position w:val="0"/>
          <w:sz w:val="24"/>
          <w:szCs w:val="24"/>
          <w:shd w:val="clear" w:color="auto" w:fill="auto"/>
          <w:lang w:val="en-US" w:eastAsia="en-US" w:bidi="en-US"/>
        </w:rPr>
        <w:t xml:space="preserve">thung dung, </w:t>
      </w:r>
      <w:r>
        <w:rPr>
          <w:i/>
          <w:iCs/>
          <w:color w:val="000000"/>
          <w:spacing w:val="0"/>
          <w:w w:val="100"/>
          <w:position w:val="0"/>
          <w:sz w:val="24"/>
          <w:szCs w:val="24"/>
          <w:shd w:val="clear" w:color="auto" w:fill="auto"/>
          <w:lang w:val="vi-VN" w:eastAsia="vi-VN" w:bidi="vi-VN"/>
        </w:rPr>
        <w:t xml:space="preserve">không hề </w:t>
      </w:r>
      <w:r>
        <w:rPr>
          <w:i/>
          <w:iCs/>
          <w:color w:val="000000"/>
          <w:spacing w:val="0"/>
          <w:w w:val="100"/>
          <w:position w:val="0"/>
          <w:sz w:val="24"/>
          <w:szCs w:val="24"/>
          <w:shd w:val="clear" w:color="auto" w:fill="auto"/>
          <w:lang w:val="en-US" w:eastAsia="en-US" w:bidi="en-US"/>
        </w:rPr>
        <w:t xml:space="preserve">lo </w:t>
      </w:r>
      <w:r>
        <w:rPr>
          <w:i/>
          <w:iCs/>
          <w:color w:val="000000"/>
          <w:spacing w:val="0"/>
          <w:w w:val="100"/>
          <w:position w:val="0"/>
          <w:sz w:val="24"/>
          <w:szCs w:val="24"/>
          <w:shd w:val="clear" w:color="auto" w:fill="auto"/>
          <w:lang w:val="vi-VN" w:eastAsia="vi-VN" w:bidi="vi-VN"/>
        </w:rPr>
        <w:t xml:space="preserve">sợ, không hề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khiếp, thì </w:t>
      </w:r>
      <w:r>
        <w:rPr>
          <w:i/>
          <w:iCs/>
          <w:color w:val="000000"/>
          <w:spacing w:val="0"/>
          <w:w w:val="100"/>
          <w:position w:val="0"/>
          <w:sz w:val="24"/>
          <w:szCs w:val="24"/>
          <w:shd w:val="clear" w:color="auto" w:fill="auto"/>
          <w:lang w:val="en-US" w:eastAsia="en-US" w:bidi="en-US"/>
        </w:rPr>
        <w:t xml:space="preserve">khanh </w:t>
      </w:r>
      <w:r>
        <w:rPr>
          <w:i/>
          <w:iCs/>
          <w:color w:val="000000"/>
          <w:spacing w:val="0"/>
          <w:w w:val="100"/>
          <w:position w:val="0"/>
          <w:sz w:val="24"/>
          <w:szCs w:val="24"/>
          <w:shd w:val="clear" w:color="auto" w:fill="auto"/>
          <w:lang w:val="vi-VN" w:eastAsia="vi-VN" w:bidi="vi-VN"/>
        </w:rPr>
        <w:t xml:space="preserve">hãy </w:t>
      </w:r>
      <w:r>
        <w:rPr>
          <w:i/>
          <w:iCs/>
          <w:color w:val="000000"/>
          <w:spacing w:val="0"/>
          <w:w w:val="100"/>
          <w:position w:val="0"/>
          <w:sz w:val="24"/>
          <w:szCs w:val="24"/>
          <w:shd w:val="clear" w:color="auto" w:fill="auto"/>
          <w:lang w:val="en-US" w:eastAsia="en-US" w:bidi="en-US"/>
        </w:rPr>
        <w:t xml:space="preserve">mang </w:t>
      </w:r>
      <w:r>
        <w:rPr>
          <w:i/>
          <w:iCs/>
          <w:color w:val="000000"/>
          <w:spacing w:val="0"/>
          <w:w w:val="100"/>
          <w:position w:val="0"/>
          <w:sz w:val="24"/>
          <w:szCs w:val="24"/>
          <w:shd w:val="clear" w:color="auto" w:fill="auto"/>
          <w:lang w:val="vi-VN" w:eastAsia="vi-VN" w:bidi="vi-VN"/>
        </w:rPr>
        <w:t xml:space="preserve">ông ấy đến gặp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Nếu như thấy ông ấy rất </w:t>
      </w:r>
      <w:r>
        <w:rPr>
          <w:i/>
          <w:iCs/>
          <w:color w:val="000000"/>
          <w:spacing w:val="0"/>
          <w:w w:val="100"/>
          <w:position w:val="0"/>
          <w:sz w:val="24"/>
          <w:szCs w:val="24"/>
          <w:shd w:val="clear" w:color="auto" w:fill="auto"/>
          <w:lang w:val="en-US" w:eastAsia="en-US" w:bidi="en-US"/>
        </w:rPr>
        <w:t xml:space="preserve">lo </w:t>
      </w:r>
      <w:r>
        <w:rPr>
          <w:i/>
          <w:iCs/>
          <w:color w:val="000000"/>
          <w:spacing w:val="0"/>
          <w:w w:val="100"/>
          <w:position w:val="0"/>
          <w:sz w:val="24"/>
          <w:szCs w:val="24"/>
          <w:shd w:val="clear" w:color="auto" w:fill="auto"/>
          <w:lang w:val="vi-VN" w:eastAsia="vi-VN" w:bidi="vi-VN"/>
        </w:rPr>
        <w:t xml:space="preserve">sợ, rất khủng khiếp, thì cứ giết đi </w:t>
      </w:r>
      <w:r>
        <w:rPr>
          <w:i/>
          <w:iCs/>
          <w:color w:val="000000"/>
          <w:spacing w:val="0"/>
          <w:w w:val="100"/>
          <w:position w:val="0"/>
          <w:sz w:val="24"/>
          <w:szCs w:val="24"/>
          <w:shd w:val="clear" w:color="auto" w:fill="auto"/>
          <w:lang w:val="en-US" w:eastAsia="en-US" w:bidi="en-US"/>
        </w:rPr>
        <w:t>cho xong”</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Kết quả,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Vĩnh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Diên Thọ đại sư được dẫn đến pháp trường, thái độ ông rất </w:t>
      </w:r>
      <w:r>
        <w:rPr>
          <w:color w:val="000000"/>
          <w:spacing w:val="0"/>
          <w:w w:val="100"/>
          <w:position w:val="0"/>
          <w:sz w:val="24"/>
          <w:szCs w:val="24"/>
          <w:shd w:val="clear" w:color="auto" w:fill="auto"/>
          <w:lang w:val="en-US" w:eastAsia="en-US" w:bidi="en-US"/>
        </w:rPr>
        <w:t xml:space="preserve">ung dung,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giám trảm hỏi Ngài: </w:t>
      </w:r>
      <w:r>
        <w:rPr>
          <w:i/>
          <w:iCs/>
          <w:color w:val="000000"/>
          <w:spacing w:val="0"/>
          <w:w w:val="100"/>
          <w:position w:val="0"/>
          <w:sz w:val="24"/>
          <w:szCs w:val="24"/>
          <w:shd w:val="clear" w:color="auto" w:fill="auto"/>
          <w:lang w:val="vi-VN" w:eastAsia="vi-VN" w:bidi="vi-VN"/>
        </w:rPr>
        <w:t xml:space="preserve">“Tại vì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ông có thái độ như vậy?”.</w:t>
      </w:r>
      <w:r>
        <w:rPr>
          <w:color w:val="000000"/>
          <w:spacing w:val="0"/>
          <w:w w:val="100"/>
          <w:position w:val="0"/>
          <w:sz w:val="24"/>
          <w:szCs w:val="24"/>
          <w:shd w:val="clear" w:color="auto" w:fill="auto"/>
          <w:lang w:val="vi-VN" w:eastAsia="vi-VN" w:bidi="vi-VN"/>
        </w:rPr>
        <w:t xml:space="preserve"> Ngài nói: </w:t>
      </w:r>
      <w:r>
        <w:rPr>
          <w:i/>
          <w:iCs/>
          <w:color w:val="000000"/>
          <w:spacing w:val="0"/>
          <w:w w:val="100"/>
          <w:position w:val="0"/>
          <w:sz w:val="24"/>
          <w:szCs w:val="24"/>
          <w:shd w:val="clear" w:color="auto" w:fill="auto"/>
          <w:lang w:val="vi-VN" w:eastAsia="vi-VN" w:bidi="vi-VN"/>
        </w:rPr>
        <w:t xml:space="preserve">“Một mạng của tôi mà có thể cứu được ngàn vạn </w:t>
      </w:r>
      <w:r>
        <w:rPr>
          <w:i/>
          <w:iCs/>
          <w:color w:val="000000"/>
          <w:spacing w:val="0"/>
          <w:w w:val="100"/>
          <w:position w:val="0"/>
          <w:sz w:val="24"/>
          <w:szCs w:val="24"/>
          <w:shd w:val="clear" w:color="auto" w:fill="auto"/>
          <w:lang w:val="en-US" w:eastAsia="en-US" w:bidi="en-US"/>
        </w:rPr>
        <w:t xml:space="preserve">sinh </w:t>
      </w:r>
      <w:r>
        <w:rPr>
          <w:i/>
          <w:iCs/>
          <w:color w:val="000000"/>
          <w:spacing w:val="0"/>
          <w:w w:val="100"/>
          <w:position w:val="0"/>
          <w:sz w:val="24"/>
          <w:szCs w:val="24"/>
          <w:shd w:val="clear" w:color="auto" w:fill="auto"/>
          <w:lang w:val="vi-VN" w:eastAsia="vi-VN" w:bidi="vi-VN"/>
        </w:rPr>
        <w:t>mạng thì thật là xứng đáng”</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giám trảm đem câu nói này trình lên hoàng đế. Hoàng đế triệu kiến,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hỏi chí nguyện của Ngài. Ngài nói, Ngài muốn đi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Hoàng đế thành tựu chí nguyện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của Ngài, làm hộ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Ngài.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Ngài phạm giới trộm cắp không phải là vì chính mình, mà vì cứu giúp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Ngài chuẩn bị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mạng của chính mình để hoán đổi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mạng của những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Tâm của Ngài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Tâm Bồ Đề. Nếu như trộm cắp là vì lợi ích chính mình thì đây là đại tội. Vĩnh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Diên Thọ làm việc này là thuộc về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duyên, là vì cứu tất cả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nên, bạn tỉ mỉ mà quán sát, giới điều của nhà Phật là hợp tình, hợp lý, hợp pháp, mọi mặt đều chiếu cố, rất là hoàn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Khẩu nghiệp là rất dễ dàng tạo. Người xưa nói: </w:t>
      </w:r>
      <w:r>
        <w:rPr>
          <w:b/>
          <w:bCs/>
          <w:i/>
          <w:iCs/>
          <w:color w:val="000000"/>
          <w:spacing w:val="0"/>
          <w:w w:val="100"/>
          <w:position w:val="0"/>
          <w:sz w:val="24"/>
          <w:szCs w:val="24"/>
          <w:shd w:val="clear" w:color="auto" w:fill="auto"/>
          <w:lang w:val="vi-VN" w:eastAsia="vi-VN" w:bidi="vi-VN"/>
        </w:rPr>
        <w:t xml:space="preserve">“Bệnh từ miệng vào, họa từ miệng </w:t>
      </w:r>
      <w:r>
        <w:rPr>
          <w:b/>
          <w:bCs/>
          <w:i/>
          <w:iCs/>
          <w:color w:val="000000"/>
          <w:spacing w:val="0"/>
          <w:w w:val="100"/>
          <w:position w:val="0"/>
          <w:sz w:val="24"/>
          <w:szCs w:val="24"/>
          <w:shd w:val="clear" w:color="auto" w:fill="auto"/>
          <w:lang w:val="en-US" w:eastAsia="en-US" w:bidi="en-US"/>
        </w:rPr>
        <w:t>ra”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Nếu bạn muốn thân thể khỏe mạnh thì phải hết sức cẩn thận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ăn thức ăn. Nếu bạn muốn cả đời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thì lời nói của bạn phải cẩn thận, quyết định không nên tổn người, quyết định không nên tạo ác nghiệp. Phải giữ lấy không vọng ngữ, không vọng ngữ thì có lợi ích lớn đối với chính mình.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lưỡi, quyết không nên khiêu khích phải quấy,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có những sự việc không đúng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chân thật hiểu rõ chân tướng sự thật thì không được tùy tiện mà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Nhất định phải đem chân tướng sự thật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đáng nên nói thế nào thì mới nên nói như thế 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mắt thịt,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Phật Bồ Tát có rất nhiều hành trì dường như là không đúng pháp. Kỳ thật, không phải vậy. Họ không có lỗi lầm,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lỗi lầm, còn khiêu khích phải quấy, tạo nghiệp thì rất là nặng.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mà khiêu khích phải quấy,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cả nhà bất hòa thì phải gánh lấy trách nhiệm nhân quả.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đoàn thể mà khiêu khích phải quấy,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đoàn thể này bất hòa, nếu là đoàn thể Phật giáo là phạm tội “phá hòa hợp tăng”. Tội lỗi của phá hòa hợp tăng là đọa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Phật nói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năm điều nghiệp nhân đọa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là giết phụ thân, giết mẫu thân, giết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làm thân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máu, phá hòa hợp tăng (phá hòa hợp tăng là ưa thích khiêu khích phải quấy).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tăng đoàn,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có những sự việc không đúng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rồi cũng không dám nói.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dám nói? Sợ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tăng đoàn phân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sẽ có trách nhiệm.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sự việc này thì chỉ có thể khuyên bảo riêng tư,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quá khuyến thiện. Khuyên bảo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rời khỏi thì tốt rồi, quyết không nên có một câu phê bình.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Nếu như bạn ở bên ngoài phê bình tăng đoàn này, thì bạn sẽ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tín chúng mất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tăng đoàn, vẫn là phá hoại tăng đoàn. Trách nhiệm nhân quả này quá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quá lớn, nhưng hiện tại rất nhiều người không biết. Bất cứ một đoàn thể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họ có thể hòa thuận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nên phân hóa, không được phá hoại. Ở chỗ lớn hơn mà nói, đó là đoàn thể của chủng tộc, đoàn thể của tôn giáo, đoàn thể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nhất định phải nghĩ đến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chắc chắn không dám khiêu khích phải quấy.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Ác ý, gây rối,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sự, như vậy quả báo càng nghiêm trọng. Thêu dệt là lời nói </w:t>
      </w:r>
      <w:r>
        <w:rPr>
          <w:color w:val="000000"/>
          <w:spacing w:val="0"/>
          <w:w w:val="100"/>
          <w:position w:val="0"/>
          <w:sz w:val="24"/>
          <w:szCs w:val="24"/>
          <w:shd w:val="clear" w:color="auto" w:fill="auto"/>
          <w:lang w:val="en-US" w:eastAsia="en-US" w:bidi="en-US"/>
        </w:rPr>
        <w:t xml:space="preserve">ngon </w:t>
      </w:r>
      <w:r>
        <w:rPr>
          <w:color w:val="000000"/>
          <w:spacing w:val="0"/>
          <w:w w:val="100"/>
          <w:position w:val="0"/>
          <w:sz w:val="24"/>
          <w:szCs w:val="24"/>
          <w:shd w:val="clear" w:color="auto" w:fill="auto"/>
          <w:lang w:val="vi-VN" w:eastAsia="vi-VN" w:bidi="vi-VN"/>
        </w:rPr>
        <w:t xml:space="preserve">ngọt lừa gạt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mê hoặc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Ác khẩu là lời nói thô lỗ, rất dễ dàng làm tổn thương người;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bất giác tổn hại người khác mà chính mình vẫn là không biết. Đây đều là làm chướng ngại với chính mình, nhất định phải biết để ngăn ngừa.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muốn nói chuyện,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nói: </w:t>
      </w:r>
      <w:r>
        <w:rPr>
          <w:b/>
          <w:bCs/>
          <w:i/>
          <w:iCs/>
          <w:color w:val="000000"/>
          <w:spacing w:val="0"/>
          <w:w w:val="100"/>
          <w:position w:val="0"/>
          <w:sz w:val="24"/>
          <w:szCs w:val="24"/>
          <w:shd w:val="clear" w:color="auto" w:fill="auto"/>
          <w:lang w:val="vi-VN" w:eastAsia="vi-VN" w:bidi="vi-VN"/>
        </w:rPr>
        <w:t>“Tái tư khả hỉ”</w:t>
      </w:r>
      <w:r>
        <w:rPr>
          <w:color w:val="000000"/>
          <w:spacing w:val="0"/>
          <w:w w:val="100"/>
          <w:position w:val="0"/>
          <w:sz w:val="24"/>
          <w:szCs w:val="24"/>
          <w:shd w:val="clear" w:color="auto" w:fill="auto"/>
          <w:lang w:val="vi-VN" w:eastAsia="vi-VN" w:bidi="vi-VN"/>
        </w:rPr>
        <w:t xml:space="preserve">, nghĩ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nên nói lời nói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Chánh ngữ phải từ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mà </w:t>
      </w:r>
      <w:r>
        <w:rPr>
          <w:color w:val="000000"/>
          <w:spacing w:val="0"/>
          <w:w w:val="100"/>
          <w:position w:val="0"/>
          <w:sz w:val="24"/>
          <w:szCs w:val="24"/>
          <w:shd w:val="clear" w:color="auto" w:fill="auto"/>
          <w:lang w:val="en-US" w:eastAsia="en-US" w:bidi="en-US"/>
        </w:rPr>
        <w:t>tu.</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Điều thứ tư là “Chánh Nghiệp”.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Trước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tường tận, </w:t>
      </w:r>
      <w:r>
        <w:rPr>
          <w:b/>
          <w:bCs/>
          <w:i/>
          <w:iCs/>
          <w:color w:val="000000"/>
          <w:spacing w:val="0"/>
          <w:w w:val="100"/>
          <w:position w:val="0"/>
          <w:sz w:val="24"/>
          <w:szCs w:val="24"/>
          <w:shd w:val="clear" w:color="auto" w:fill="auto"/>
          <w:lang w:val="vi-VN" w:eastAsia="vi-VN" w:bidi="vi-VN"/>
        </w:rPr>
        <w:t>“Nghiệp”</w:t>
      </w:r>
      <w:r>
        <w:rPr>
          <w:color w:val="000000"/>
          <w:spacing w:val="0"/>
          <w:w w:val="100"/>
          <w:position w:val="0"/>
          <w:sz w:val="24"/>
          <w:szCs w:val="24"/>
          <w:shd w:val="clear" w:color="auto" w:fill="auto"/>
          <w:lang w:val="vi-VN" w:eastAsia="vi-VN" w:bidi="vi-VN"/>
        </w:rPr>
        <w:t xml:space="preserve"> là ý nghĩa gì, cách nói như thế nào? Chữ này thông thường cùng chữ </w:t>
      </w:r>
      <w:r>
        <w:rPr>
          <w:b/>
          <w:bCs/>
          <w:i/>
          <w:iCs/>
          <w:color w:val="000000"/>
          <w:spacing w:val="0"/>
          <w:w w:val="100"/>
          <w:position w:val="0"/>
          <w:sz w:val="24"/>
          <w:szCs w:val="24"/>
          <w:shd w:val="clear" w:color="auto" w:fill="auto"/>
          <w:lang w:val="vi-VN" w:eastAsia="vi-VN" w:bidi="vi-VN"/>
        </w:rPr>
        <w:t>“Sự”</w:t>
      </w:r>
      <w:r>
        <w:rPr>
          <w:color w:val="000000"/>
          <w:spacing w:val="0"/>
          <w:w w:val="100"/>
          <w:position w:val="0"/>
          <w:sz w:val="24"/>
          <w:szCs w:val="24"/>
          <w:shd w:val="clear" w:color="auto" w:fill="auto"/>
          <w:lang w:val="vi-VN" w:eastAsia="vi-VN" w:bidi="vi-VN"/>
        </w:rPr>
        <w:t xml:space="preserve"> liên kết lại là </w:t>
      </w:r>
      <w:r>
        <w:rPr>
          <w:b/>
          <w:bCs/>
          <w:i/>
          <w:iCs/>
          <w:color w:val="000000"/>
          <w:spacing w:val="0"/>
          <w:w w:val="100"/>
          <w:position w:val="0"/>
          <w:sz w:val="24"/>
          <w:szCs w:val="24"/>
          <w:shd w:val="clear" w:color="auto" w:fill="auto"/>
          <w:lang w:val="vi-VN" w:eastAsia="vi-VN" w:bidi="vi-VN"/>
        </w:rPr>
        <w:t>“Sự Nghiệp”</w:t>
      </w:r>
      <w:r>
        <w:rPr>
          <w:color w:val="000000"/>
          <w:spacing w:val="0"/>
          <w:w w:val="100"/>
          <w:position w:val="0"/>
          <w:sz w:val="24"/>
          <w:szCs w:val="24"/>
          <w:shd w:val="clear" w:color="auto" w:fill="auto"/>
          <w:lang w:val="vi-VN" w:eastAsia="vi-VN" w:bidi="vi-VN"/>
        </w:rPr>
        <w:t xml:space="preserve">. Nói sự nghiệp, mọi người đều sẽ có một khái niệm.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khái niệm, nhưng rất ít người có thể đem nó phân biệt được rõ ràng. Sự cùng Nghiệp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của nhân quả.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đang tạo tác thì gọi là “sự”,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hỏi người, hiện tại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đang làm công việc gì. Kết quả của tạo tác thì gọi là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“Nghiệp” rất lớn. Khởi tâm động niệm gọi là “Ý nghiệp”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đang tạo nghiệp). Ngôn ngữ là “Khẩu nghiệp”. Thân thể động tác gọi là “Thân nghiệp”. Chỗ này nói “Chánh nghiệp”, tức là Thân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Khẩu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đó. Phía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nói “Chánh ngữ”, đó là “Ngữ nghiệp”; “Chánh kiến” và “Chánh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là thuộc về “Ý nghiệp”, đây đặc biệt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để nói. Chỗ này lại tổng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tổng thuyết nghiêng nặng ở tạo tác của thân. Phía trước, ý nghiệp 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ngữ nghiệp nói một điều. Chỗ này nói chánh nghiệp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thân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ngữ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Bởi vì phía trước đã nói tỉ mỉ, trọng điểm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chính là chỉ tạo tác của thân thể. Các vị nhất định phải biết, thân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ngữ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liên đới, quyết không phải đơn độc,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nói chuyện, nói chuyện vẫn có thái độ, có biểu thái,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này “một chính là </w:t>
      </w:r>
      <w:r>
        <w:rPr>
          <w:color w:val="000000"/>
          <w:spacing w:val="0"/>
          <w:w w:val="100"/>
          <w:position w:val="0"/>
          <w:sz w:val="24"/>
          <w:szCs w:val="24"/>
          <w:shd w:val="clear" w:color="auto" w:fill="auto"/>
          <w:lang w:val="en-US" w:eastAsia="en-US" w:bidi="en-US"/>
        </w:rPr>
        <w:t xml:space="preserve">ba, ba </w:t>
      </w:r>
      <w:r>
        <w:rPr>
          <w:color w:val="000000"/>
          <w:spacing w:val="0"/>
          <w:w w:val="100"/>
          <w:position w:val="0"/>
          <w:sz w:val="24"/>
          <w:szCs w:val="24"/>
          <w:shd w:val="clear" w:color="auto" w:fill="auto"/>
          <w:lang w:val="vi-VN" w:eastAsia="vi-VN" w:bidi="vi-VN"/>
        </w:rPr>
        <w:t xml:space="preserve">chính là một”, chắc chắn không thể rời khỏi.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tạo tác đều phải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lợi ích xã hội, đây chính là chánh. Nếu như tất cả tạo tác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đến lợi ích của chính mình, lợi ích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mình, lợi ích đoàn thể nhỏ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thì cái nghiệp này là tà nghiệp, không phải chánh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Đặc biệt,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xã hội mở rộng,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phát đạt đến một xã hội trình độ tương đương,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thuận tiện,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phát triển. Trên địa cầu này bất cứ nơi nào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sự việc gì, lập tức từ trên đường truyền vô tuyến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biết được, thậm chí còn có thể thấy được hình ảnh.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thuận tiện, nhiễu </w:t>
      </w:r>
      <w:r>
        <w:rPr>
          <w:color w:val="000000"/>
          <w:spacing w:val="0"/>
          <w:w w:val="100"/>
          <w:position w:val="0"/>
          <w:sz w:val="24"/>
          <w:szCs w:val="24"/>
          <w:shd w:val="clear" w:color="auto" w:fill="auto"/>
          <w:lang w:val="en-US" w:eastAsia="en-US" w:bidi="en-US"/>
        </w:rPr>
        <w:t xml:space="preserve">quanh </w:t>
      </w:r>
      <w:r>
        <w:rPr>
          <w:color w:val="000000"/>
          <w:spacing w:val="0"/>
          <w:w w:val="100"/>
          <w:position w:val="0"/>
          <w:sz w:val="24"/>
          <w:szCs w:val="24"/>
          <w:shd w:val="clear" w:color="auto" w:fill="auto"/>
          <w:lang w:val="vi-VN" w:eastAsia="vi-VN" w:bidi="vi-VN"/>
        </w:rPr>
        <w:t xml:space="preserve">địa cầu một vòng chỉ mất hơn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giờ đồng hồ. Vào mấy năm trước,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Kỳ và nước </w:t>
      </w:r>
      <w:r>
        <w:rPr>
          <w:color w:val="000000"/>
          <w:spacing w:val="0"/>
          <w:w w:val="100"/>
          <w:position w:val="0"/>
          <w:sz w:val="24"/>
          <w:szCs w:val="24"/>
          <w:shd w:val="clear" w:color="auto" w:fill="auto"/>
          <w:lang w:val="en-US" w:eastAsia="en-US" w:bidi="en-US"/>
        </w:rPr>
        <w:t xml:space="preserve">Nga </w:t>
      </w:r>
      <w:r>
        <w:rPr>
          <w:color w:val="000000"/>
          <w:spacing w:val="0"/>
          <w:w w:val="100"/>
          <w:position w:val="0"/>
          <w:sz w:val="24"/>
          <w:szCs w:val="24"/>
          <w:shd w:val="clear" w:color="auto" w:fill="auto"/>
          <w:lang w:val="vi-VN" w:eastAsia="vi-VN" w:bidi="vi-VN"/>
        </w:rPr>
        <w:t xml:space="preserve">hợp tác phát triển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cơ tốc độ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(gần đây có thể đã sản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tốc độ của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cơ này phải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hơn gấp đôi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cơ hiện tại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từ Cựu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Sơn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Kỳ </w:t>
      </w:r>
      <w:r>
        <w:rPr>
          <w:color w:val="000000"/>
          <w:spacing w:val="0"/>
          <w:w w:val="100"/>
          <w:position w:val="0"/>
          <w:sz w:val="24"/>
          <w:szCs w:val="24"/>
          <w:shd w:val="clear" w:color="auto" w:fill="auto"/>
          <w:lang w:val="en-US" w:eastAsia="en-US" w:bidi="en-US"/>
        </w:rPr>
        <w:t xml:space="preserve">bay </w:t>
      </w:r>
      <w:r>
        <w:rPr>
          <w:color w:val="000000"/>
          <w:spacing w:val="0"/>
          <w:w w:val="100"/>
          <w:position w:val="0"/>
          <w:sz w:val="24"/>
          <w:szCs w:val="24"/>
          <w:shd w:val="clear" w:color="auto" w:fill="auto"/>
          <w:lang w:val="vi-VN" w:eastAsia="vi-VN" w:bidi="vi-VN"/>
        </w:rPr>
        <w:t xml:space="preserve">đến Thượng Hải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bay ngang qua </w:t>
      </w:r>
      <w:r>
        <w:rPr>
          <w:color w:val="000000"/>
          <w:spacing w:val="0"/>
          <w:w w:val="100"/>
          <w:position w:val="0"/>
          <w:sz w:val="24"/>
          <w:szCs w:val="24"/>
          <w:shd w:val="clear" w:color="auto" w:fill="auto"/>
          <w:lang w:val="vi-VN" w:eastAsia="vi-VN" w:bidi="vi-VN"/>
        </w:rPr>
        <w:t xml:space="preserve">Thái Bình Dương chỉ cần hơn bốn giờ đồng hồ, hiện tại phải </w:t>
      </w:r>
      <w:r>
        <w:rPr>
          <w:color w:val="000000"/>
          <w:spacing w:val="0"/>
          <w:w w:val="100"/>
          <w:position w:val="0"/>
          <w:sz w:val="24"/>
          <w:szCs w:val="24"/>
          <w:shd w:val="clear" w:color="auto" w:fill="auto"/>
          <w:lang w:val="en-US" w:eastAsia="en-US" w:bidi="en-US"/>
        </w:rPr>
        <w:t xml:space="preserve">bay </w:t>
      </w:r>
      <w:r>
        <w:rPr>
          <w:color w:val="000000"/>
          <w:spacing w:val="0"/>
          <w:w w:val="100"/>
          <w:position w:val="0"/>
          <w:sz w:val="24"/>
          <w:szCs w:val="24"/>
          <w:shd w:val="clear" w:color="auto" w:fill="auto"/>
          <w:lang w:val="vi-VN" w:eastAsia="vi-VN" w:bidi="vi-VN"/>
        </w:rPr>
        <w:t xml:space="preserve">mười giờ. Địa cầu này càng ngày càng nhỏ.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cách nói, cách nghĩ, cách làm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lấy cả thảy địa cầu này mà khảo lượng, thì thế giới mới có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mới có thể có hòa bình.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tốt, chỉ riêng nghĩ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nghĩ đến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của người khác thì có lợi ích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rất nhiều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chỉ </w:t>
      </w:r>
      <w:r>
        <w:rPr>
          <w:color w:val="000000"/>
          <w:spacing w:val="0"/>
          <w:w w:val="100"/>
          <w:position w:val="0"/>
          <w:sz w:val="24"/>
          <w:szCs w:val="24"/>
          <w:shd w:val="clear" w:color="auto" w:fill="auto"/>
          <w:lang w:val="en-US" w:eastAsia="en-US" w:bidi="en-US"/>
        </w:rPr>
        <w:t xml:space="preserve">lo cho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có lợi ích, còn các quốc </w:t>
      </w:r>
      <w:r>
        <w:rPr>
          <w:color w:val="000000"/>
          <w:spacing w:val="0"/>
          <w:w w:val="100"/>
          <w:position w:val="0"/>
          <w:sz w:val="24"/>
          <w:szCs w:val="24"/>
          <w:shd w:val="clear" w:color="auto" w:fill="auto"/>
          <w:lang w:val="en-US" w:eastAsia="en-US" w:bidi="en-US"/>
        </w:rPr>
        <w:t xml:space="preserve">gia chung quanh </w:t>
      </w:r>
      <w:r>
        <w:rPr>
          <w:color w:val="000000"/>
          <w:spacing w:val="0"/>
          <w:w w:val="100"/>
          <w:position w:val="0"/>
          <w:sz w:val="24"/>
          <w:szCs w:val="24"/>
          <w:shd w:val="clear" w:color="auto" w:fill="auto"/>
          <w:lang w:val="vi-VN" w:eastAsia="vi-VN" w:bidi="vi-VN"/>
        </w:rPr>
        <w:t xml:space="preserve">khác thì không có lợi ích. Cái có lợi cùng cái không có lợi liền </w:t>
      </w:r>
      <w:r>
        <w:rPr>
          <w:color w:val="000000"/>
          <w:spacing w:val="0"/>
          <w:w w:val="100"/>
          <w:position w:val="0"/>
          <w:sz w:val="24"/>
          <w:szCs w:val="24"/>
          <w:shd w:val="clear" w:color="auto" w:fill="auto"/>
          <w:lang w:val="en-US" w:eastAsia="en-US" w:bidi="en-US"/>
        </w:rPr>
        <w:t xml:space="preserve">sanh ra xung </w:t>
      </w:r>
      <w:r>
        <w:rPr>
          <w:color w:val="000000"/>
          <w:spacing w:val="0"/>
          <w:w w:val="100"/>
          <w:position w:val="0"/>
          <w:sz w:val="24"/>
          <w:szCs w:val="24"/>
          <w:shd w:val="clear" w:color="auto" w:fill="auto"/>
          <w:lang w:val="vi-VN" w:eastAsia="vi-VN" w:bidi="vi-VN"/>
        </w:rPr>
        <w:t xml:space="preserve">đột, vậy thì liền tạo </w:t>
      </w:r>
      <w:r>
        <w:rPr>
          <w:color w:val="000000"/>
          <w:spacing w:val="0"/>
          <w:w w:val="100"/>
          <w:position w:val="0"/>
          <w:sz w:val="24"/>
          <w:szCs w:val="24"/>
          <w:shd w:val="clear" w:color="auto" w:fill="auto"/>
          <w:lang w:val="en-US" w:eastAsia="en-US" w:bidi="en-US"/>
        </w:rPr>
        <w:t xml:space="preserve">ra tranh </w:t>
      </w:r>
      <w:r>
        <w:rPr>
          <w:color w:val="000000"/>
          <w:spacing w:val="0"/>
          <w:w w:val="100"/>
          <w:position w:val="0"/>
          <w:sz w:val="24"/>
          <w:szCs w:val="24"/>
          <w:shd w:val="clear" w:color="auto" w:fill="auto"/>
          <w:lang w:val="vi-VN" w:eastAsia="vi-VN" w:bidi="vi-VN"/>
        </w:rPr>
        <w:t xml:space="preserve">chấp của xã hội, vừa không thận trọng, không cẩn thận, liền biến thành 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thế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rất nhiều người gọi địa cầu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“thôn địa cầu” là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chút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một cái thôn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những người </w:t>
      </w:r>
      <w:r>
        <w:rPr>
          <w:color w:val="000000"/>
          <w:spacing w:val="0"/>
          <w:w w:val="100"/>
          <w:position w:val="0"/>
          <w:sz w:val="24"/>
          <w:szCs w:val="24"/>
          <w:shd w:val="clear" w:color="auto" w:fill="auto"/>
          <w:lang w:val="en-US" w:eastAsia="en-US" w:bidi="en-US"/>
        </w:rPr>
        <w:t xml:space="preserve">chung quanh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mật thiết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khẳng định, muốn chăm sóc chính mình, thì cũng phải chăm sóc hoàn cảnh </w:t>
      </w:r>
      <w:r>
        <w:rPr>
          <w:color w:val="000000"/>
          <w:spacing w:val="0"/>
          <w:w w:val="100"/>
          <w:position w:val="0"/>
          <w:sz w:val="24"/>
          <w:szCs w:val="24"/>
          <w:shd w:val="clear" w:color="auto" w:fill="auto"/>
          <w:lang w:val="en-US" w:eastAsia="en-US" w:bidi="en-US"/>
        </w:rPr>
        <w:t xml:space="preserve">chung quanh </w:t>
      </w:r>
      <w:r>
        <w:rPr>
          <w:color w:val="000000"/>
          <w:spacing w:val="0"/>
          <w:w w:val="100"/>
          <w:position w:val="0"/>
          <w:sz w:val="24"/>
          <w:szCs w:val="24"/>
          <w:shd w:val="clear" w:color="auto" w:fill="auto"/>
          <w:lang w:val="vi-VN" w:eastAsia="vi-VN" w:bidi="vi-VN"/>
        </w:rPr>
        <w:t xml:space="preserve">giống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khảo lượng nhất định phải chiếu cố đến cả thảy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trên địa cầu này.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nghĩ như vậy, thì đó là 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còn chỉ nghĩ đến lợi ích của chính mình, thì đây là tà kiến, tà tư </w:t>
      </w:r>
      <w:r>
        <w:rPr>
          <w:color w:val="000000"/>
          <w:spacing w:val="0"/>
          <w:w w:val="100"/>
          <w:position w:val="0"/>
          <w:sz w:val="24"/>
          <w:szCs w:val="24"/>
          <w:shd w:val="clear" w:color="auto" w:fill="auto"/>
          <w:lang w:val="en-US" w:eastAsia="en-US" w:bidi="en-US"/>
        </w:rPr>
        <w:t xml:space="preserve">duy. Do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tạo tác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phải nghĩ đến cả thảy thế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lợi ích. Còn những việc có hại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Những việc không lợi còn không nên làm, thì những việc có hại lại càng không nên làm.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tâm thuần thiện, chính là tư tưởng thiện mà Phật nói.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tâm địa thiện, lời nói, việc làm không gì là không thiện. Cái gì là “thiện”? Chính là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toàn thế giới đều có lợi ích. Không chỉ với tất cả người có lợi ích, mà còn phải nghĩ đến tất cả động vật có lợi ích, với tất cả thực vật có lợi ích, thậm chí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đất nước đều có lợi ích. Đây mới gọi là chân thiện, mới gọi thuần thiện. Bạn thảy đều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đến lợi ích tất cả nước, đất thì chắc chắn sẽ không phá hoại hoàn cảnh tự nhiên.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có cái tâm này, tùy tiện phá hoại hoàn cảnh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thái tự nhiên.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thái tự nhiên không cân bằng, thì liền có rất nhiều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hại thiên nhiên.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hại thiên nhiên từ đâu mà có? Tuyệt đối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thiên nhiên, mà </w:t>
      </w:r>
      <w:r>
        <w:rPr>
          <w:color w:val="000000"/>
          <w:spacing w:val="0"/>
          <w:w w:val="100"/>
          <w:position w:val="0"/>
          <w:sz w:val="24"/>
          <w:szCs w:val="24"/>
          <w:shd w:val="clear" w:color="auto" w:fill="auto"/>
          <w:lang w:val="en-US" w:eastAsia="en-US" w:bidi="en-US"/>
        </w:rPr>
        <w:t xml:space="preserve">do con </w:t>
      </w:r>
      <w:r>
        <w:rPr>
          <w:color w:val="000000"/>
          <w:spacing w:val="0"/>
          <w:w w:val="100"/>
          <w:position w:val="0"/>
          <w:sz w:val="24"/>
          <w:szCs w:val="24"/>
          <w:shd w:val="clear" w:color="auto" w:fill="auto"/>
          <w:lang w:val="vi-VN" w:eastAsia="vi-VN" w:bidi="vi-VN"/>
        </w:rPr>
        <w:t xml:space="preserve">người làm. Thiên nhiên làm gì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hại? Thượng đế ái thế nhân, thần ái thế nhân, làm gì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thể nào! Đây đều là </w:t>
      </w:r>
      <w:r>
        <w:rPr>
          <w:color w:val="000000"/>
          <w:spacing w:val="0"/>
          <w:w w:val="100"/>
          <w:position w:val="0"/>
          <w:sz w:val="24"/>
          <w:szCs w:val="24"/>
          <w:shd w:val="clear" w:color="auto" w:fill="auto"/>
          <w:lang w:val="en-US" w:eastAsia="en-US" w:bidi="en-US"/>
        </w:rPr>
        <w:t xml:space="preserve">do con </w:t>
      </w:r>
      <w:r>
        <w:rPr>
          <w:color w:val="000000"/>
          <w:spacing w:val="0"/>
          <w:w w:val="100"/>
          <w:position w:val="0"/>
          <w:sz w:val="24"/>
          <w:szCs w:val="24"/>
          <w:shd w:val="clear" w:color="auto" w:fill="auto"/>
          <w:lang w:val="vi-VN" w:eastAsia="vi-VN" w:bidi="vi-VN"/>
        </w:rPr>
        <w:t xml:space="preserve">người làm </w:t>
      </w:r>
      <w:r>
        <w:rPr>
          <w:color w:val="000000"/>
          <w:spacing w:val="0"/>
          <w:w w:val="100"/>
          <w:position w:val="0"/>
          <w:sz w:val="24"/>
          <w:szCs w:val="24"/>
          <w:shd w:val="clear" w:color="auto" w:fill="auto"/>
          <w:lang w:val="en-US" w:eastAsia="en-US" w:bidi="en-US"/>
        </w:rPr>
        <w:t xml:space="preserve">ra, con </w:t>
      </w:r>
      <w:r>
        <w:rPr>
          <w:color w:val="000000"/>
          <w:spacing w:val="0"/>
          <w:w w:val="100"/>
          <w:position w:val="0"/>
          <w:sz w:val="24"/>
          <w:szCs w:val="24"/>
          <w:shd w:val="clear" w:color="auto" w:fill="auto"/>
          <w:lang w:val="vi-VN" w:eastAsia="vi-VN" w:bidi="vi-VN"/>
        </w:rPr>
        <w:t xml:space="preserve">người làm trái với tự nhiên, tạo thành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hại của tự nhiên. Nguyên nhân trực tiếp tạo thành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hại tự nhiên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thân nghiệp. Tư tưởng, lời nói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phá hoại hoàn cảnh tự nhiên,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động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thì liền phá hoại hoàn cảnh tự nhiên. Đạo lý này nhất định phải hiểu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ở đời chắc chắn phải chọn lựa nghề nghiệp chính đáng.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ở đời không thể không có việc gì làm, nhất định phải có sự nghiệp. Sự nghiệp này nhất định là làm lợi ích xã hội, lợi ích đại chúng,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phục vụ. Không luận từ nơi nghề nghiệp nào, đều là vì đại chúng xã hội phục vụ. Nhất định phải lấy đối tượng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phục vụ làm chủ, không thể lấy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chủ, lấy chính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chủ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chọn lựa giáo học của Phật giáo, chọn lựa nghề nghiệp Phật giáo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là một nghề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vẫn là lấy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đối tượng, lấy yêu cầu của họ làm tiêu chuẩn. Chắc chắn không thể nói,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ưa thích một pháp môn nào,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ưa thích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tuyên dương cái này, vậy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đây chính là không khế cơ. Nhất định phải hiểu rõ đại chúng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cần gì, phải vì họ mà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Chọn lựa như vậy thì chính xác. Nhất định phải dạy đại chúng,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họ có được lợi ích (chính là hiện tại phải được lợi ích),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phải được lợi ích,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nữa vẫn phải </w:t>
      </w:r>
      <w:r>
        <w:rPr>
          <w:color w:val="000000"/>
          <w:spacing w:val="0"/>
          <w:w w:val="100"/>
          <w:position w:val="0"/>
          <w:sz w:val="24"/>
          <w:szCs w:val="24"/>
          <w:shd w:val="clear" w:color="auto" w:fill="auto"/>
          <w:lang w:val="vi-VN" w:eastAsia="vi-VN" w:bidi="vi-VN"/>
        </w:rPr>
        <w:t xml:space="preserve">được lợi ích, vĩnh viễn được lợi ích, vậy thì chính xác. Đây là thuần chánh. Hiện tại được lợi ích, mà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được lợi ích, vậy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Phật thường nói: </w:t>
      </w:r>
      <w:r>
        <w:rPr>
          <w:b/>
          <w:bCs/>
          <w:i/>
          <w:iCs/>
          <w:color w:val="000000"/>
          <w:spacing w:val="0"/>
          <w:w w:val="100"/>
          <w:position w:val="0"/>
          <w:sz w:val="24"/>
          <w:szCs w:val="24"/>
          <w:shd w:val="clear" w:color="auto" w:fill="auto"/>
          <w:lang w:val="vi-VN" w:eastAsia="vi-VN" w:bidi="vi-VN"/>
        </w:rPr>
        <w:t>“Thời kỳ Mạt Pháp, tà sư nói pháp nhiều như cát sông Hằng”</w:t>
      </w:r>
      <w:r>
        <w:rPr>
          <w:color w:val="000000"/>
          <w:spacing w:val="0"/>
          <w:w w:val="100"/>
          <w:position w:val="0"/>
          <w:sz w:val="24"/>
          <w:szCs w:val="24"/>
          <w:shd w:val="clear" w:color="auto" w:fill="auto"/>
          <w:lang w:val="vi-VN" w:eastAsia="vi-VN" w:bidi="vi-VN"/>
        </w:rPr>
        <w:t xml:space="preserve">. Tà sư nói pháp,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nhiều 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đến như vậy? Tà sư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lợi ích hiện tiền, hiện tại bạn có thể được lợi ích, còn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thì họ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vẫn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luân hồi, vẫn để bạn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vậy thì đặc biệt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đó là tà sư.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là đặc biệt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lợi ích của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hiện tiền không có được lợi ích, mà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được lợi ích, đó là chính xác. Hiện tiền được lợi ích, mà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được lợi ích là chắc chắn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Phải quấy, thiện ác, chân 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năng lực phân biệt.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tất cả tạo tác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chắc chắn là lợi ích đại chúng,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đây mới gọi là chánh nghiệp. Lợi ích đại chúng mà có thể không chấp tướng,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Bát Nhã nói: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luân thể không”</w:t>
      </w:r>
      <w:r>
        <w:rPr>
          <w:color w:val="000000"/>
          <w:spacing w:val="0"/>
          <w:w w:val="100"/>
          <w:position w:val="0"/>
          <w:sz w:val="24"/>
          <w:szCs w:val="24"/>
          <w:shd w:val="clear" w:color="auto" w:fill="auto"/>
          <w:lang w:val="vi-VN" w:eastAsia="vi-VN" w:bidi="vi-VN"/>
        </w:rPr>
        <w:t xml:space="preserve">, loại tạo tác này lại nâng lên một cấp gọi là “Tịnh nghiệp”,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một cấp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“Chánh nghiệp”. Chấp tướng là “Chánh nghiệp”, lìa tướng là “Tịnh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 mà học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Chánh nghiệp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“Thập Thiện Nghiệp Đạo”. </w:t>
      </w:r>
      <w:r>
        <w:rPr>
          <w:b/>
          <w:bCs/>
          <w:color w:val="000000"/>
          <w:spacing w:val="0"/>
          <w:w w:val="100"/>
          <w:position w:val="0"/>
          <w:sz w:val="24"/>
          <w:szCs w:val="24"/>
          <w:shd w:val="clear" w:color="auto" w:fill="auto"/>
          <w:lang w:val="vi-VN" w:eastAsia="vi-VN" w:bidi="vi-VN"/>
        </w:rPr>
        <w:t xml:space="preserve">Thân </w:t>
      </w:r>
      <w:r>
        <w:rPr>
          <w:color w:val="000000"/>
          <w:spacing w:val="0"/>
          <w:w w:val="100"/>
          <w:position w:val="0"/>
          <w:sz w:val="24"/>
          <w:szCs w:val="24"/>
          <w:shd w:val="clear" w:color="auto" w:fill="auto"/>
          <w:lang w:val="vi-VN" w:eastAsia="vi-VN" w:bidi="vi-VN"/>
        </w:rPr>
        <w:t xml:space="preserve">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không tà dâm. </w:t>
      </w:r>
      <w:r>
        <w:rPr>
          <w:b/>
          <w:bCs/>
          <w:color w:val="000000"/>
          <w:spacing w:val="0"/>
          <w:w w:val="100"/>
          <w:position w:val="0"/>
          <w:sz w:val="24"/>
          <w:szCs w:val="24"/>
          <w:shd w:val="clear" w:color="auto" w:fill="auto"/>
          <w:lang w:val="vi-VN" w:eastAsia="vi-VN" w:bidi="vi-VN"/>
        </w:rPr>
        <w:t xml:space="preserve">Khẩu </w:t>
      </w:r>
      <w:r>
        <w:rPr>
          <w:color w:val="000000"/>
          <w:spacing w:val="0"/>
          <w:w w:val="100"/>
          <w:position w:val="0"/>
          <w:sz w:val="24"/>
          <w:szCs w:val="24"/>
          <w:shd w:val="clear" w:color="auto" w:fill="auto"/>
          <w:lang w:val="vi-VN" w:eastAsia="vi-VN" w:bidi="vi-VN"/>
        </w:rPr>
        <w:t xml:space="preserve">không vọng ngữ,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lưỡi, không ác khẩu, không thêu dệt. </w:t>
      </w:r>
      <w:r>
        <w:rPr>
          <w:b/>
          <w:bCs/>
          <w:color w:val="000000"/>
          <w:spacing w:val="0"/>
          <w:w w:val="100"/>
          <w:position w:val="0"/>
          <w:sz w:val="24"/>
          <w:szCs w:val="24"/>
          <w:shd w:val="clear" w:color="auto" w:fill="auto"/>
          <w:lang w:val="vi-VN" w:eastAsia="vi-VN" w:bidi="vi-VN"/>
        </w:rPr>
        <w:t xml:space="preserve">Ý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hoàn toàn thực tiễn ở mười nghiệp thiện, đây là chánh nghiệp thuần chánh. Nếu như trái ngược với mười thiện, bạn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mười ác thì không phải là chánh nghiệp, mà là tà nghiệp, ác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mười ác đổi trở lại,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mười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có giáo huấn của thánh hiền,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thông thường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cái gì gọi là phải quấy, thiện 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không ít người đến từ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Hoàn cảnh của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không tệ, vẫn có một số người đang đề xướng luân lý đạo đức, còn có một số người đang dạy học, thế nhưng hiệu quả không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cùng với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Từ Tỉnh Dân của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nói chuyện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điện thoại, tôi hỏi ông ấy tình hình hiện tại của xã hội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như thế nào. Ông ấy nói rất không tốt,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giết phụ thân,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giết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anh em </w:t>
      </w:r>
      <w:r>
        <w:rPr>
          <w:color w:val="000000"/>
          <w:spacing w:val="0"/>
          <w:w w:val="100"/>
          <w:position w:val="0"/>
          <w:sz w:val="24"/>
          <w:szCs w:val="24"/>
          <w:shd w:val="clear" w:color="auto" w:fill="auto"/>
          <w:lang w:val="vi-VN" w:eastAsia="vi-VN" w:bidi="vi-VN"/>
        </w:rPr>
        <w:t xml:space="preserve">tàn sát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sự việc này rất nhiều. Luân lý đạo đức hoàn toàn không còn. Có một số ít người đang lên tiếng kêu gọi, nhưng đại chúng xã hội dường như là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vậy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tránh được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trước một ngày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đã nói với các đồng </w:t>
      </w:r>
      <w:r>
        <w:rPr>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“Thế giới này loạn rồi, Phật Bồ Tát, thần tiên dù có đến cũng không thể cứu được.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chỉ có </w:t>
      </w:r>
      <w:r>
        <w:rPr>
          <w:b/>
          <w:bCs/>
          <w:i/>
          <w:iCs/>
          <w:color w:val="000000"/>
          <w:spacing w:val="0"/>
          <w:w w:val="100"/>
          <w:position w:val="0"/>
          <w:sz w:val="24"/>
          <w:szCs w:val="24"/>
          <w:shd w:val="clear" w:color="auto" w:fill="auto"/>
          <w:lang w:val="en-US" w:eastAsia="en-US" w:bidi="en-US"/>
        </w:rPr>
        <w:t xml:space="preserve">con </w:t>
      </w:r>
      <w:r>
        <w:rPr>
          <w:b/>
          <w:bCs/>
          <w:i/>
          <w:iCs/>
          <w:color w:val="000000"/>
          <w:spacing w:val="0"/>
          <w:w w:val="100"/>
          <w:position w:val="0"/>
          <w:sz w:val="24"/>
          <w:szCs w:val="24"/>
          <w:shd w:val="clear" w:color="auto" w:fill="auto"/>
          <w:lang w:val="vi-VN" w:eastAsia="vi-VN" w:bidi="vi-VN"/>
        </w:rPr>
        <w:t xml:space="preserve">đường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lộ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nhất là niệm Phật cầu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Tịnh Độ”</w:t>
      </w:r>
      <w:r>
        <w:rPr>
          <w:color w:val="000000"/>
          <w:spacing w:val="0"/>
          <w:w w:val="100"/>
          <w:position w:val="0"/>
          <w:sz w:val="24"/>
          <w:szCs w:val="24"/>
          <w:shd w:val="clear" w:color="auto" w:fill="auto"/>
          <w:lang w:val="vi-VN" w:eastAsia="vi-VN" w:bidi="vi-VN"/>
        </w:rPr>
        <w:t xml:space="preserve">. Đây là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ngôn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của Ngài,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lão thật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Ngài rời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mười năm rồi.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mười năm, lời của Ngài nói đã ứng nghiệm. Đặc biệt là vào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nước, ngoài nước, toàn thế giới, mỗi một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đều loạn, loạn thành một mảng. Làm thế nào cứu 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nghiệp thiện. Nếu như người niệm Phật vẫn tạo mười nghiệp ác thì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Niệm Phật chắc chắn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“Thập Thiện Nghiệp Đạo” thì mới có thể tự cứu mình, mới có thể giúp đỡ người khác.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dân chủ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mở rộng,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quyền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người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có quyền nghị luận người khác, không bằng </w:t>
      </w:r>
      <w:r>
        <w:rPr>
          <w:color w:val="000000"/>
          <w:spacing w:val="0"/>
          <w:w w:val="100"/>
          <w:position w:val="0"/>
          <w:sz w:val="24"/>
          <w:szCs w:val="24"/>
          <w:shd w:val="clear" w:color="auto" w:fill="auto"/>
          <w:lang w:val="en-US" w:eastAsia="en-US" w:bidi="en-US"/>
        </w:rPr>
        <w:t xml:space="preserve">gom </w:t>
      </w:r>
      <w:r>
        <w:rPr>
          <w:color w:val="000000"/>
          <w:spacing w:val="0"/>
          <w:w w:val="100"/>
          <w:position w:val="0"/>
          <w:sz w:val="24"/>
          <w:szCs w:val="24"/>
          <w:shd w:val="clear" w:color="auto" w:fill="auto"/>
          <w:lang w:val="vi-VN" w:eastAsia="vi-VN" w:bidi="vi-VN"/>
        </w:rPr>
        <w:t xml:space="preserve">tâm trở lại, cố gắng 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vậy thì chính xác. Người khác có thể tiếp nhận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khuyên bảo họ, còn nếu họ không thể tiếp nhận thì chính mình cố gắng niệm Phật, thành tựu chính mình. Chân thật phát tâm đại từ </w:t>
      </w:r>
      <w:r>
        <w:rPr>
          <w:color w:val="000000"/>
          <w:spacing w:val="0"/>
          <w:w w:val="100"/>
          <w:position w:val="0"/>
          <w:sz w:val="24"/>
          <w:szCs w:val="24"/>
          <w:shd w:val="clear" w:color="auto" w:fill="auto"/>
          <w:lang w:val="en-US" w:eastAsia="en-US" w:bidi="en-US"/>
        </w:rPr>
        <w:t xml:space="preserve">bi, sau khi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thừa nguyện tái </w:t>
      </w:r>
      <w:r>
        <w:rPr>
          <w:color w:val="000000"/>
          <w:spacing w:val="0"/>
          <w:w w:val="100"/>
          <w:position w:val="0"/>
          <w:sz w:val="24"/>
          <w:szCs w:val="24"/>
          <w:shd w:val="clear" w:color="auto" w:fill="auto"/>
          <w:lang w:val="en-US" w:eastAsia="en-US" w:bidi="en-US"/>
        </w:rPr>
        <w:t xml:space="preserve">lai; xem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lúc nào có ý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trở lại độ, không cần phải nóng vội muốn độ người khác. Phải nên khẩn cấp độ chính mình trước, đây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Chính mình chưa độ được mình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độ người khác? Phật nói, “không hề có việc này”, không có đạo lý này. Nhất định phải độ chính mình trước, giúp đỡ chính mình trước, thành tựu chính mình trước,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lại giúp đỡ người khác, như vậy thì đúng, vậy thì chính xác.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học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72)</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6" w:right="438" w:bottom="16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