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6"/>
        <w:ind w:left="2796" w:right="2237"/>
        <w:jc w:val="center"/>
        <w:rPr>
          <w:rFonts w:ascii="Times New Roman" w:hAnsi="Times New Roman"/>
        </w:rPr>
      </w:pPr>
      <w:r>
        <w:rPr>
          <w:color w:val="FF0000"/>
        </w:rPr>
        <w:t>LINH S</w:t>
      </w:r>
      <w:r>
        <w:rPr>
          <w:rFonts w:ascii="Times New Roman" w:hAnsi="Times New Roman"/>
          <w:color w:val="FF000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101"/>
        </w:rPr>
        <w:t>2</w:t>
      </w:r>
      <w:r>
        <w:rPr>
          <w:w w:val="71"/>
        </w:rPr>
        <w:t>1</w:t>
      </w:r>
      <w:r>
        <w:rPr>
          <w:w w:val="101"/>
        </w:rPr>
        <w:t>8.</w:t>
      </w:r>
      <w:r>
        <w:rPr/>
        <w:t> </w:t>
      </w:r>
      <w:r>
        <w:rPr>
          <w:spacing w:val="-43"/>
        </w:rPr>
        <w:t> </w:t>
      </w:r>
      <w:r>
        <w:rPr>
          <w:w w:val="98"/>
        </w:rPr>
        <w:t>K</w:t>
      </w:r>
      <w:r>
        <w:rPr>
          <w:w w:val="100"/>
        </w:rPr>
        <w:t>I</w:t>
      </w:r>
      <w:r>
        <w:rPr>
          <w:spacing w:val="-3"/>
          <w:w w:val="96"/>
        </w:rPr>
        <w:t>N</w:t>
      </w:r>
      <w:r>
        <w:rPr>
          <w:w w:val="102"/>
        </w:rPr>
        <w:t>H</w:t>
      </w:r>
      <w:r>
        <w:rPr/>
        <w:t> </w:t>
      </w:r>
      <w:r>
        <w:rPr>
          <w:spacing w:val="-40"/>
        </w:rPr>
        <w:t> </w:t>
      </w:r>
      <w:r>
        <w:rPr>
          <w:spacing w:val="-3"/>
          <w:w w:val="102"/>
        </w:rPr>
        <w:t>A</w:t>
      </w:r>
      <w:r>
        <w:rPr>
          <w:w w:val="107"/>
        </w:rPr>
        <w:t>-</w:t>
      </w:r>
      <w:r>
        <w:rPr>
          <w:w w:val="96"/>
        </w:rPr>
        <w:t>N</w:t>
      </w:r>
      <w:r>
        <w:rPr>
          <w:w w:val="102"/>
        </w:rPr>
        <w:t>A</w:t>
      </w:r>
      <w:r>
        <w:rPr>
          <w:w w:val="107"/>
        </w:rPr>
        <w:t>-</w:t>
      </w:r>
      <w:r>
        <w:rPr>
          <w:w w:val="100"/>
        </w:rPr>
        <w:t>L</w:t>
      </w:r>
      <w:r>
        <w:rPr>
          <w:w w:val="103"/>
        </w:rPr>
        <w:t>U</w:t>
      </w:r>
      <w:r>
        <w:rPr>
          <w:w w:val="102"/>
        </w:rPr>
        <w:t>A</w:t>
      </w:r>
      <w:r>
        <w:rPr>
          <w:w w:val="5"/>
        </w:rPr>
        <w:t>Ä</w:t>
      </w:r>
      <w:r>
        <w:rPr>
          <w:spacing w:val="-3"/>
          <w:w w:val="107"/>
        </w:rPr>
        <w:t>T</w:t>
      </w:r>
      <w:r>
        <w:rPr>
          <w:w w:val="107"/>
        </w:rPr>
        <w:t>-</w:t>
      </w:r>
      <w:r>
        <w:rPr>
          <w:w w:val="96"/>
        </w:rPr>
        <w:t>Ñ</w:t>
      </w:r>
      <w:r>
        <w:rPr>
          <w:w w:val="102"/>
        </w:rPr>
        <w:t>A</w:t>
      </w:r>
      <w:r>
        <w:rPr>
          <w:w w:val="4"/>
        </w:rPr>
        <w:t>Ø</w:t>
      </w:r>
      <w:r>
        <w:rPr/>
        <w:t> </w:t>
      </w:r>
      <w:r>
        <w:rPr>
          <w:spacing w:val="-43"/>
        </w:rPr>
        <w:t> </w:t>
      </w:r>
      <w:r>
        <w:rPr>
          <w:w w:val="87"/>
        </w:rPr>
        <w:t>(</w:t>
      </w:r>
      <w:r>
        <w:rPr>
          <w:w w:val="100"/>
        </w:rPr>
        <w:t>I</w:t>
      </w:r>
      <w:r>
        <w:rPr>
          <w:spacing w:val="1"/>
          <w:w w:val="86"/>
        </w:rPr>
        <w:t>)</w:t>
      </w:r>
      <w:r>
        <w:rPr>
          <w:rFonts w:ascii="VNI-Times" w:hAnsi="VNI-Times"/>
          <w:b w:val="0"/>
          <w:w w:val="100"/>
          <w:position w:val="14"/>
          <w:sz w:val="21"/>
        </w:rPr>
        <w:t>1</w:t>
      </w:r>
    </w:p>
    <w:p>
      <w:pPr>
        <w:pStyle w:val="BodyText"/>
        <w:spacing w:line="309" w:lineRule="exact" w:before="424"/>
        <w:ind w:left="682"/>
      </w:pPr>
      <w:r>
        <w:rPr/>
        <w:t>Toâi nghe nhö vaày:</w:t>
      </w:r>
    </w:p>
    <w:p>
      <w:pPr>
        <w:pStyle w:val="BodyText"/>
        <w:spacing w:line="306" w:lineRule="exact"/>
        <w:ind w:left="682"/>
      </w:pPr>
      <w:r>
        <w:rPr/>
        <w:t>Moät thôøi Phaät du hoùa taïi nöôùc Xaù-veä, trong röøng Thaéng, vöôøn Caáp coâ ñoäc.</w:t>
      </w:r>
    </w:p>
    <w:p>
      <w:pPr>
        <w:pStyle w:val="BodyText"/>
        <w:spacing w:line="232" w:lineRule="auto" w:before="4"/>
        <w:ind w:left="116" w:firstLine="566"/>
      </w:pPr>
      <w:r>
        <w:rPr/>
        <w:t>Baáy giôø caùc Tyø-kheo vaøo luùc xeá tröa töø tónh toïa daäy, ñi ñeán choã Toân giaû A-na-luaät- ñaø</w:t>
      </w:r>
      <w:r>
        <w:rPr>
          <w:position w:val="9"/>
          <w:sz w:val="13"/>
        </w:rPr>
        <w:t>2</w:t>
      </w:r>
      <w:r>
        <w:rPr/>
        <w:t>, cuùi ñaàu ñaûnh leã saùt chaân, roài ngoài sang moät beân, baïch raèng:</w:t>
      </w:r>
    </w:p>
    <w:p>
      <w:pPr>
        <w:pStyle w:val="BodyText"/>
        <w:spacing w:line="232" w:lineRule="auto" w:before="4"/>
        <w:ind w:left="682" w:right="1409"/>
      </w:pPr>
      <w:r>
        <w:rPr/>
        <w:t>“Chuùng toâi coù ñieàu muoán hoûi, mong Ngaøi nghe cho môùi daùm trình baøy.” Toân giaû A-na-luaät-ñaø noùi:</w:t>
      </w:r>
    </w:p>
    <w:p>
      <w:pPr>
        <w:pStyle w:val="BodyText"/>
        <w:spacing w:line="232" w:lineRule="auto" w:before="3"/>
        <w:ind w:left="682" w:right="2464"/>
      </w:pPr>
      <w:r>
        <w:rPr/>
        <w:t>“Chö Hieàn, muoán hoûi xin cöù hoûi. Toâi nghe xong seõ suy nghó.” Khi aáy caùc Tyø-kheo beøn baïch raèng:</w:t>
      </w:r>
    </w:p>
    <w:p>
      <w:pPr>
        <w:pStyle w:val="BodyText"/>
        <w:spacing w:line="309" w:lineRule="exact"/>
        <w:ind w:left="965"/>
      </w:pPr>
      <w:r>
        <w:rPr/>
        <w:t>“Laøm theá naøo moät Tyø-kheo cheát an laønh, maïng chung an laønh?”</w:t>
      </w:r>
    </w:p>
    <w:p>
      <w:pPr>
        <w:pStyle w:val="BodyText"/>
        <w:spacing w:line="310" w:lineRule="exact" w:before="112"/>
        <w:ind w:left="682"/>
      </w:pPr>
      <w:r>
        <w:rPr/>
        <w:t>Toân giaû A-na-luaät-ñaø ñaùp:</w:t>
      </w:r>
    </w:p>
    <w:p>
      <w:pPr>
        <w:pStyle w:val="BodyText"/>
        <w:spacing w:line="232" w:lineRule="auto" w:before="4"/>
        <w:ind w:left="116" w:right="38" w:firstLine="566"/>
      </w:pPr>
      <w:r>
        <w:rPr/>
        <w:t>“Chö Hieàn, neáu Tyø-kheo ly duïc, ly aùc baát thieän phaùp, cho ñeán chöùng ñaéc Töù thieàn; ñoù goïi laø Tyø-kheo cheát an laønh, maïng chung an laønh.”</w:t>
      </w:r>
    </w:p>
    <w:p>
      <w:pPr>
        <w:pStyle w:val="BodyText"/>
        <w:spacing w:line="305" w:lineRule="exact"/>
        <w:ind w:left="682"/>
      </w:pPr>
      <w:r>
        <w:rPr/>
        <w:t>Caùc Tyø-kheo laïi hoûi:</w:t>
      </w:r>
    </w:p>
    <w:p>
      <w:pPr>
        <w:pStyle w:val="BodyText"/>
        <w:spacing w:line="235" w:lineRule="auto" w:before="1"/>
        <w:ind w:left="682" w:right="1180"/>
      </w:pPr>
      <w:r>
        <w:rPr/>
        <w:t>“Tyø-kheo cuøng ñích nhö vaäy laø cheát an laønh, maïng chung an laønh chaêng?” Toân giaû A-na-luaät-ñaø ñaùp:</w:t>
      </w:r>
    </w:p>
    <w:p>
      <w:pPr>
        <w:pStyle w:val="BodyText"/>
        <w:spacing w:line="235" w:lineRule="auto"/>
        <w:ind w:left="399" w:right="115" w:firstLine="566"/>
        <w:jc w:val="both"/>
      </w:pPr>
      <w:r>
        <w:rPr/>
        <w:t>“Chö Hieàn, Tyø-kheo khoâng phaûi chæ cuøng ñích nhö vaäy laø cheát an laønh maïng chung an laønh. Laïi nöõa, naøy chö Hieàn, neáu Tyø-kheo chöùng ñaéc nhö yù tuùc veà thieân nhó, tha taâm trí, tuùc maïng trí, sanh töû trí, laäu taän trí, laäu taän, chöùng ñaéc voâ laäu, taâm giaûi thoaùt, tueä giaûi thoaùt, ngay trong ñôøi naøy maø töï tri, töï giaùc, töï taùc chöùng, thaønh töïu an truï, bieát nhö thaät raèng ‘Söï sanh ñaõ döùt, phaïm haïnh ñaõ vöõng, vieäc caàn laøm  ñaõ laøm  xong,</w:t>
      </w:r>
      <w:r>
        <w:rPr>
          <w:spacing w:val="8"/>
        </w:rPr>
        <w:t> </w:t>
      </w:r>
      <w:r>
        <w:rPr/>
        <w:t>khoâng</w:t>
      </w:r>
      <w:r>
        <w:rPr>
          <w:spacing w:val="8"/>
        </w:rPr>
        <w:t> </w:t>
      </w:r>
      <w:r>
        <w:rPr/>
        <w:t>coøn</w:t>
      </w:r>
      <w:r>
        <w:rPr>
          <w:spacing w:val="9"/>
        </w:rPr>
        <w:t> </w:t>
      </w:r>
      <w:r>
        <w:rPr/>
        <w:t>taùi</w:t>
      </w:r>
      <w:r>
        <w:rPr>
          <w:spacing w:val="8"/>
        </w:rPr>
        <w:t> </w:t>
      </w:r>
      <w:r>
        <w:rPr/>
        <w:t>sanh</w:t>
      </w:r>
      <w:r>
        <w:rPr>
          <w:spacing w:val="8"/>
        </w:rPr>
        <w:t> </w:t>
      </w:r>
      <w:r>
        <w:rPr/>
        <w:t>nöõa’.</w:t>
      </w:r>
      <w:r>
        <w:rPr>
          <w:spacing w:val="7"/>
        </w:rPr>
        <w:t> </w:t>
      </w:r>
      <w:r>
        <w:rPr/>
        <w:t>Ñoù</w:t>
      </w:r>
      <w:r>
        <w:rPr>
          <w:spacing w:val="8"/>
        </w:rPr>
        <w:t> </w:t>
      </w:r>
      <w:r>
        <w:rPr/>
        <w:t>laø</w:t>
      </w:r>
      <w:r>
        <w:rPr>
          <w:spacing w:val="8"/>
        </w:rPr>
        <w:t> </w:t>
      </w:r>
      <w:r>
        <w:rPr/>
        <w:t>Tyø-kheo</w:t>
      </w:r>
      <w:r>
        <w:rPr>
          <w:spacing w:val="7"/>
        </w:rPr>
        <w:t> </w:t>
      </w:r>
      <w:r>
        <w:rPr/>
        <w:t>cheát</w:t>
      </w:r>
      <w:r>
        <w:rPr>
          <w:spacing w:val="8"/>
        </w:rPr>
        <w:t> </w:t>
      </w:r>
      <w:r>
        <w:rPr/>
        <w:t>an</w:t>
      </w:r>
      <w:r>
        <w:rPr>
          <w:spacing w:val="9"/>
        </w:rPr>
        <w:t> </w:t>
      </w:r>
      <w:r>
        <w:rPr/>
        <w:t>laønh,</w:t>
      </w:r>
      <w:r>
        <w:rPr>
          <w:spacing w:val="6"/>
        </w:rPr>
        <w:t> </w:t>
      </w:r>
      <w:r>
        <w:rPr/>
        <w:t>maïng</w:t>
      </w:r>
      <w:r>
        <w:rPr>
          <w:spacing w:val="6"/>
        </w:rPr>
        <w:t> </w:t>
      </w:r>
      <w:r>
        <w:rPr/>
        <w:t>chung</w:t>
      </w:r>
      <w:r>
        <w:rPr>
          <w:spacing w:val="8"/>
        </w:rPr>
        <w:t> </w:t>
      </w:r>
      <w:r>
        <w:rPr/>
        <w:t>an</w:t>
      </w:r>
      <w:r>
        <w:rPr>
          <w:spacing w:val="9"/>
        </w:rPr>
        <w:t> </w:t>
      </w:r>
      <w:r>
        <w:rPr/>
        <w:t>laønh.”</w:t>
      </w:r>
    </w:p>
    <w:p>
      <w:pPr>
        <w:pStyle w:val="BodyText"/>
        <w:spacing w:line="310" w:lineRule="exact" w:before="103"/>
        <w:ind w:left="682"/>
        <w:jc w:val="both"/>
      </w:pPr>
      <w:r>
        <w:rPr/>
        <w:t>Caùc Tyø-kheo laïi hoûi:</w:t>
      </w:r>
    </w:p>
    <w:p>
      <w:pPr>
        <w:pStyle w:val="BodyText"/>
        <w:spacing w:line="232" w:lineRule="auto" w:before="5"/>
        <w:ind w:left="682" w:right="1195"/>
        <w:jc w:val="both"/>
      </w:pPr>
      <w:r>
        <w:rPr/>
        <w:t>“Tyø-kheo cuøng ñích nhö vaäy laø cheát an laønh, maïng chung an laønh chaêng?” Toân giaû A-na-luaät-ñaø ñaùp:</w:t>
      </w:r>
    </w:p>
    <w:p>
      <w:pPr>
        <w:pStyle w:val="BodyText"/>
        <w:spacing w:line="232" w:lineRule="auto" w:before="3"/>
        <w:ind w:left="116" w:right="116" w:firstLine="566"/>
        <w:jc w:val="both"/>
      </w:pPr>
      <w:r>
        <w:rPr/>
        <w:t>“Chö Hieàn, Tyø-kheo cuøng ñích nhö vaäy laø cheát ñöôïc an laønh, maïng chung ñöôïc an laønh.”</w:t>
      </w:r>
    </w:p>
    <w:p>
      <w:pPr>
        <w:pStyle w:val="BodyText"/>
        <w:spacing w:line="235" w:lineRule="auto" w:before="1"/>
        <w:ind w:left="116" w:right="116" w:firstLine="566"/>
        <w:jc w:val="both"/>
      </w:pPr>
      <w:r>
        <w:rPr/>
        <w:t>Luùc baáy giôø caùc Tyø-kheo nghe nhöõng ñieàu Toân giaû A-na-luaät-ñaø noùi kheùo ghi nhôù  vaø thuoäc kyõ xong, rôøi choã ngoài ñöùng daäy, cuùi ñaàu laïy saùt chaân Toân giaû A-na-luaät-ñaø, ñi quanh ba voøng roài lui</w:t>
      </w:r>
      <w:r>
        <w:rPr>
          <w:spacing w:val="-3"/>
        </w:rPr>
        <w:t> </w:t>
      </w:r>
      <w:r>
        <w:rPr/>
        <w:t>ra.</w:t>
      </w:r>
    </w:p>
    <w:p>
      <w:pPr>
        <w:pStyle w:val="BodyText"/>
        <w:spacing w:line="235" w:lineRule="auto"/>
        <w:ind w:left="116" w:right="116" w:firstLine="566"/>
        <w:jc w:val="both"/>
      </w:pPr>
      <w:r>
        <w:rPr/>
        <w:t>Toân giaû A-na-luaät-ñaø thuyeát nhö vaäy. Caùc Tyø-kheo sau khi nghe Toân giaû A-na-luaät- ñaø thuyeát, hoan hyû phuïng haønh.</w:t>
      </w:r>
    </w:p>
    <w:p>
      <w:pPr>
        <w:pStyle w:val="BodyText"/>
        <w:spacing w:before="9"/>
        <w:rPr>
          <w:sz w:val="25"/>
        </w:rPr>
      </w:pPr>
    </w:p>
    <w:p>
      <w:pPr>
        <w:pStyle w:val="BodyText"/>
        <w:ind w:left="561"/>
        <w:jc w:val="center"/>
        <w:rPr>
          <w:rFonts w:ascii="Wingdings" w:hAnsi="Wingdings"/>
        </w:rPr>
      </w:pPr>
      <w:r>
        <w:rPr>
          <w:rFonts w:ascii="Wingdings" w:hAnsi="Wingdings"/>
        </w:rPr>
        <w:t></w:t>
      </w:r>
    </w:p>
    <w:p>
      <w:pPr>
        <w:pStyle w:val="BodyText"/>
        <w:spacing w:before="3"/>
        <w:rPr>
          <w:rFonts w:ascii="Wingdings" w:hAnsi="Wingdings"/>
          <w:sz w:val="23"/>
        </w:rPr>
      </w:pPr>
      <w:r>
        <w:rPr/>
        <w:pict>
          <v:rect style="position:absolute;margin-left:99.120003pt;margin-top:14.88324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Khoâng coù Paøli töông ñöông.</w:t>
      </w:r>
    </w:p>
    <w:p>
      <w:pPr>
        <w:spacing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kinh 184, 185 treân, vaø nhieàu kinh khaùc.</w:t>
      </w:r>
    </w:p>
    <w:p>
      <w:pPr>
        <w:pStyle w:val="BodyText"/>
        <w:rPr>
          <w:rFonts w:ascii="VNI-Helve"/>
          <w:sz w:val="20"/>
        </w:rPr>
      </w:pPr>
    </w:p>
    <w:p>
      <w:pPr>
        <w:pStyle w:val="BodyText"/>
        <w:rPr>
          <w:rFonts w:ascii="VNI-Helve"/>
          <w:sz w:val="20"/>
        </w:rPr>
      </w:pPr>
    </w:p>
    <w:p>
      <w:pPr>
        <w:pStyle w:val="BodyText"/>
        <w:rPr>
          <w:rFonts w:ascii="VNI-Helve"/>
          <w:sz w:val="15"/>
        </w:rPr>
      </w:pPr>
    </w:p>
    <w:p>
      <w:pPr>
        <w:pStyle w:val="BodyText"/>
        <w:spacing w:before="90"/>
        <w:ind w:left="2796" w:right="2233"/>
        <w:jc w:val="center"/>
        <w:rPr>
          <w:rFonts w:ascii="Times New Roman"/>
        </w:rPr>
      </w:pPr>
      <w:hyperlink r:id="rId5">
        <w:r>
          <w:rPr>
            <w:rFonts w:ascii="Times New Roman"/>
            <w:color w:val="0000FF"/>
            <w:u w:val="single" w:color="0000FF"/>
          </w:rPr>
          <w:t>www.daitangkinh.org</w:t>
        </w:r>
      </w:hyperlink>
    </w:p>
    <w:sectPr>
      <w:type w:val="continuous"/>
      <w:pgSz w:w="11910" w:h="16840"/>
      <w:pgMar w:top="6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196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218-Kinh A Na Luáº­t Ä’Ã€-Pháº©m Lá»⁄.docx</dc:title>
  <dcterms:created xsi:type="dcterms:W3CDTF">2021-03-10T08:34:43Z</dcterms:created>
  <dcterms:modified xsi:type="dcterms:W3CDTF">2021-03-10T08:34:43Z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