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71"/>
        </w:rPr>
        <w:t>1</w:t>
      </w:r>
      <w:r>
        <w:rPr>
          <w:spacing w:val="2"/>
          <w:w w:val="106"/>
        </w:rPr>
        <w:t>6</w:t>
      </w:r>
      <w:r>
        <w:rPr>
          <w:w w:val="92"/>
        </w:rPr>
        <w:t>7</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102"/>
        </w:rPr>
        <w:t>A</w:t>
      </w:r>
      <w:r>
        <w:rPr>
          <w:w w:val="107"/>
        </w:rPr>
        <w:t>-</w:t>
      </w:r>
      <w:r>
        <w:rPr>
          <w:w w:val="96"/>
        </w:rPr>
        <w:t>N</w:t>
      </w:r>
      <w:r>
        <w:rPr>
          <w:w w:val="102"/>
        </w:rPr>
        <w:t>A</w:t>
      </w:r>
      <w:r>
        <w:rPr>
          <w:w w:val="96"/>
        </w:rPr>
        <w:t>N</w:t>
      </w:r>
      <w:r>
        <w:rPr/>
        <w:t> </w:t>
      </w:r>
      <w:r>
        <w:rPr>
          <w:spacing w:val="-43"/>
        </w:rPr>
        <w:t> </w:t>
      </w:r>
      <w:r>
        <w:rPr>
          <w:spacing w:val="-3"/>
          <w:w w:val="107"/>
        </w:rPr>
        <w:t>T</w:t>
      </w:r>
      <w:r>
        <w:rPr>
          <w:w w:val="102"/>
        </w:rPr>
        <w:t>H</w:t>
      </w:r>
      <w:r>
        <w:rPr>
          <w:w w:val="103"/>
        </w:rPr>
        <w:t>U</w:t>
      </w:r>
      <w:r>
        <w:rPr>
          <w:w w:val="107"/>
        </w:rPr>
        <w:t>Y</w:t>
      </w:r>
      <w:r>
        <w:rPr>
          <w:w w:val="115"/>
        </w:rPr>
        <w:t>E</w:t>
      </w:r>
      <w:r>
        <w:rPr>
          <w:spacing w:val="3"/>
          <w:w w:val="5"/>
        </w:rPr>
        <w:t>Á</w:t>
      </w:r>
      <w:r>
        <w:rPr>
          <w:spacing w:val="-2"/>
          <w:w w:val="107"/>
        </w:rPr>
        <w:t>T</w:t>
      </w:r>
      <w:r>
        <w:rPr>
          <w:rFonts w:ascii="VNI-Times" w:hAnsi="VNI-Times"/>
          <w:b w:val="0"/>
          <w:w w:val="100"/>
          <w:position w:val="14"/>
          <w:sz w:val="21"/>
        </w:rPr>
        <w:t>1</w:t>
      </w:r>
    </w:p>
    <w:p>
      <w:pPr>
        <w:pStyle w:val="BodyText"/>
        <w:spacing w:line="309" w:lineRule="exact" w:before="425"/>
      </w:pPr>
      <w:r>
        <w:rPr/>
        <w:t>Toâi nghe nhö vaày:</w:t>
      </w:r>
    </w:p>
    <w:p>
      <w:pPr>
        <w:pStyle w:val="BodyText"/>
        <w:spacing w:line="235" w:lineRule="auto"/>
      </w:pPr>
      <w:r>
        <w:rPr/>
        <w:t>Moät thôøi Ñöùc Phaät du hoùa taïi nöôùc Xaù-veä, trong röøng Thaéng laâm, vöôøn Caáp coâ ñoäc. Baáy giôø, Toân giaû A-nan noùi baøi keä Baït-ñòa-la-ñeá keä vaø yù nghóa cuûa noù cho caùc Tyø-</w:t>
      </w:r>
    </w:p>
    <w:p>
      <w:pPr>
        <w:pStyle w:val="BodyText"/>
        <w:spacing w:line="302" w:lineRule="exact"/>
        <w:ind w:left="116"/>
      </w:pPr>
      <w:r>
        <w:rPr/>
        <w:t>kheo ñang tuï hoïp taïi giaûng ñöôøng vaøo luùc ban ñeâm.</w:t>
      </w:r>
    </w:p>
    <w:p>
      <w:pPr>
        <w:pStyle w:val="BodyText"/>
        <w:spacing w:line="232" w:lineRule="auto" w:before="5"/>
        <w:ind w:left="116" w:firstLine="566"/>
      </w:pPr>
      <w:r>
        <w:rPr/>
        <w:t>Baáy giôø ñeâm ñaõ qua, trôøi höøng saùng, coù moät Tyø-kheo ñi ñeán choã Ñöùc Phaät, cuùi ñaàu ñaûnh leã roài ngoài xuoáng moät beân maø baïch Phaät,</w:t>
      </w:r>
      <w:r>
        <w:rPr>
          <w:spacing w:val="-3"/>
        </w:rPr>
        <w:t> </w:t>
      </w:r>
      <w:r>
        <w:rPr/>
        <w:t>raèng:</w:t>
      </w:r>
    </w:p>
    <w:p>
      <w:pPr>
        <w:pStyle w:val="BodyText"/>
        <w:spacing w:line="232" w:lineRule="auto" w:before="3"/>
        <w:ind w:left="116" w:right="123" w:firstLine="566"/>
      </w:pPr>
      <w:r>
        <w:rPr/>
        <w:t>“Baïch Ñöùc Theá Toân, Toân giaû A-nan coù noùi baøi keä Baït-ñòa-la-ñeá keä vaø yù nghóa cuûa noù cho caùc Tyø-kheo tuï taäp taïi giaûng ñöôøng vaøo luùc ban</w:t>
      </w:r>
      <w:r>
        <w:rPr>
          <w:spacing w:val="1"/>
        </w:rPr>
        <w:t> </w:t>
      </w:r>
      <w:r>
        <w:rPr/>
        <w:t>ñeâm”.</w:t>
      </w:r>
    </w:p>
    <w:p>
      <w:pPr>
        <w:pStyle w:val="BodyText"/>
        <w:spacing w:line="305" w:lineRule="exact"/>
      </w:pPr>
      <w:r>
        <w:rPr/>
        <w:t>Nhaân ñoù, Ñöùc Theá Toân baûo moät vò Tyø-kheo raèng:</w:t>
      </w:r>
    </w:p>
    <w:p>
      <w:pPr>
        <w:pStyle w:val="BodyText"/>
        <w:spacing w:line="235" w:lineRule="auto" w:before="1"/>
        <w:ind w:left="116" w:firstLine="566"/>
      </w:pPr>
      <w:r>
        <w:rPr/>
        <w:t>“Ngöôi haõy ñi ñeán choã cuûa Tyø-kheo A-nan maø noùi nhö vaày: “Thöa Toân giaû A-nan, Ñöùc Theá Toân goïi Toân giaû”.</w:t>
      </w:r>
    </w:p>
    <w:p>
      <w:pPr>
        <w:pStyle w:val="BodyText"/>
        <w:spacing w:line="235" w:lineRule="auto"/>
        <w:ind w:left="116" w:firstLine="566"/>
      </w:pPr>
      <w:r>
        <w:rPr/>
        <w:t>Vò Tyø-kheo kia vaâng lôøi daïy cuûa Theá Toân, töø choã ngoài ñöùng daäy, ñaûnh leã döôùi chaân Phaät, ba voøng roài ñi ñeán choã cuûa Toân giaû A-nan maø noùi raèng:</w:t>
      </w:r>
    </w:p>
    <w:p>
      <w:pPr>
        <w:pStyle w:val="BodyText"/>
        <w:spacing w:line="302" w:lineRule="exact"/>
      </w:pPr>
      <w:r>
        <w:rPr/>
        <w:t>“Theá Toân goïi Toân giaû A-nan”.</w:t>
      </w:r>
    </w:p>
    <w:p>
      <w:pPr>
        <w:pStyle w:val="BodyText"/>
        <w:spacing w:line="232" w:lineRule="auto" w:before="2"/>
        <w:ind w:right="1383"/>
      </w:pPr>
      <w:r>
        <w:rPr/>
        <w:t>Toân giaû A-nan lieàn ñeán choã Phaät, cuùi ñaàu ñaûnh leã roài ñöùng qua moät beân. Ñöùc Theá Toân hoûi A-nan raèng:</w:t>
      </w:r>
    </w:p>
    <w:p>
      <w:pPr>
        <w:pStyle w:val="BodyText"/>
        <w:spacing w:line="232" w:lineRule="auto" w:before="3"/>
        <w:ind w:left="116" w:firstLine="566"/>
      </w:pPr>
      <w:r>
        <w:rPr/>
        <w:t>“Naøy A-nan, coù quaû thaät oâng coù noùi baøi keä Baït-ñòa-la-ñeá keä cho caùc Tyø-kheo tuï hoïp taïi giaûng ñöôøng vaøo luùc ban ñeâm chaêng?”</w:t>
      </w:r>
    </w:p>
    <w:p>
      <w:pPr>
        <w:pStyle w:val="BodyText"/>
        <w:spacing w:line="305" w:lineRule="exact"/>
      </w:pPr>
      <w:r>
        <w:rPr/>
        <w:t>Toân giaû A-nan ñaùp:</w:t>
      </w:r>
    </w:p>
    <w:p>
      <w:pPr>
        <w:pStyle w:val="BodyText"/>
        <w:spacing w:line="235" w:lineRule="auto" w:before="1"/>
        <w:ind w:right="5877"/>
      </w:pPr>
      <w:r>
        <w:rPr/>
        <w:t>“Thaät vaäy, baïch Theá Toân”. Ñöùc Theá Toân hoûi:</w:t>
      </w:r>
    </w:p>
    <w:p>
      <w:pPr>
        <w:pStyle w:val="BodyText"/>
        <w:spacing w:line="235" w:lineRule="auto"/>
        <w:ind w:left="116" w:right="225" w:firstLine="566"/>
      </w:pPr>
      <w:r>
        <w:rPr/>
        <w:t>“Naøy A-nan, oâng noùi baøi keä Baït-ñòa-la-ñeá keä vaø yù nghóa cuûa noù cho caùc Tyø-kheo nghe nhö theá naøo?”</w:t>
      </w:r>
    </w:p>
    <w:p>
      <w:pPr>
        <w:pStyle w:val="BodyText"/>
        <w:spacing w:line="306" w:lineRule="exact"/>
      </w:pPr>
      <w:r>
        <w:rPr/>
        <w:t>Toân giaû A-nan lieàn noùi raèng:</w:t>
      </w:r>
    </w:p>
    <w:p>
      <w:pPr>
        <w:spacing w:before="54"/>
        <w:ind w:left="2100" w:right="4220" w:hanging="284"/>
        <w:jc w:val="left"/>
        <w:rPr>
          <w:i/>
          <w:sz w:val="24"/>
        </w:rPr>
      </w:pPr>
      <w:r>
        <w:rPr>
          <w:i/>
          <w:sz w:val="24"/>
        </w:rPr>
        <w:t>Caån thaän, ñöøng nghó quaù khöù; </w:t>
      </w:r>
      <w:r>
        <w:rPr>
          <w:i/>
          <w:sz w:val="24"/>
        </w:rPr>
        <w:t>Töông lai cuõng chôù mong caàu. Quaù khöù ñaõ qua, ñaõ maát, Töông lai chöa ñeán, coøn xa.</w:t>
      </w:r>
    </w:p>
    <w:p>
      <w:pPr>
        <w:spacing w:before="0"/>
        <w:ind w:left="2100" w:right="4619" w:firstLine="0"/>
        <w:jc w:val="left"/>
        <w:rPr>
          <w:i/>
          <w:sz w:val="24"/>
        </w:rPr>
      </w:pPr>
      <w:r>
        <w:rPr>
          <w:i/>
          <w:sz w:val="24"/>
        </w:rPr>
        <w:t>Hieän taïi nhöõng gì ñang coù </w:t>
      </w:r>
      <w:r>
        <w:rPr>
          <w:i/>
          <w:sz w:val="24"/>
        </w:rPr>
        <w:t>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spacing w:line="306" w:lineRule="exact" w:before="0"/>
        <w:ind w:left="2100" w:right="0" w:firstLine="0"/>
        <w:jc w:val="left"/>
        <w:rPr>
          <w:i/>
          <w:sz w:val="24"/>
        </w:rPr>
      </w:pPr>
      <w:r>
        <w:rPr>
          <w:i/>
          <w:sz w:val="24"/>
        </w:rPr>
        <w:t>Neáu coù laøm theo haïnh Thaùnh,</w:t>
      </w:r>
    </w:p>
    <w:p>
      <w:pPr>
        <w:pStyle w:val="BodyText"/>
        <w:ind w:left="0"/>
        <w:rPr>
          <w:i/>
          <w:sz w:val="20"/>
        </w:rPr>
      </w:pPr>
    </w:p>
    <w:p>
      <w:pPr>
        <w:pStyle w:val="BodyText"/>
        <w:spacing w:before="12"/>
        <w:ind w:left="0"/>
        <w:rPr>
          <w:i/>
          <w:sz w:val="13"/>
        </w:rPr>
      </w:pPr>
      <w:r>
        <w:rPr/>
        <w:pict>
          <v:rect style="position:absolute;margin-left:99.120003pt;margin-top:10.874909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22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M.132. AØnanda-bhaddekaratta-sutta. Noäi dung vaø caùc chuù thích,  ñoái chieáu vaø xem   caùc kinh soá 165, 166 ôû</w:t>
      </w:r>
      <w:r>
        <w:rPr>
          <w:rFonts w:ascii="VNI-Helve" w:hAnsi="VNI-Helve"/>
          <w:spacing w:val="2"/>
          <w:sz w:val="18"/>
        </w:rPr>
        <w:t> </w:t>
      </w:r>
      <w:r>
        <w:rPr>
          <w:rFonts w:ascii="VNI-Helve" w:hAnsi="VNI-Helve"/>
          <w:sz w:val="18"/>
        </w:rPr>
        <w:t>treân.</w:t>
      </w:r>
    </w:p>
    <w:p>
      <w:pPr>
        <w:spacing w:after="0" w:line="268"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spacing w:before="93"/>
        <w:ind w:left="2100" w:right="4474" w:firstLine="0"/>
        <w:jc w:val="left"/>
        <w:rPr>
          <w:i/>
          <w:sz w:val="24"/>
        </w:rPr>
      </w:pPr>
      <w:r>
        <w:rPr>
          <w:i/>
          <w:sz w:val="24"/>
        </w:rPr>
        <w:t>Ai hay noãi cheát öu saàu. </w:t>
      </w:r>
      <w:r>
        <w:rPr>
          <w:i/>
          <w:sz w:val="24"/>
        </w:rPr>
        <w:t>Nhaát ñònh traùnh xa söï cheát; Hieåm nguy, khoå lôùn döùt tröø. Nhö vaäy thöïc haønh tinh</w:t>
      </w:r>
      <w:r>
        <w:rPr>
          <w:i/>
          <w:spacing w:val="3"/>
          <w:sz w:val="24"/>
        </w:rPr>
        <w:t> </w:t>
      </w:r>
      <w:r>
        <w:rPr>
          <w:i/>
          <w:spacing w:val="-4"/>
          <w:sz w:val="24"/>
        </w:rPr>
        <w:t>taán,</w:t>
      </w:r>
    </w:p>
    <w:p>
      <w:pPr>
        <w:spacing w:before="0"/>
        <w:ind w:left="2100" w:right="3779" w:firstLine="0"/>
        <w:jc w:val="left"/>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left"/>
        <w:rPr>
          <w:i/>
          <w:sz w:val="24"/>
        </w:rPr>
      </w:pPr>
      <w:r>
        <w:rPr>
          <w:i/>
          <w:sz w:val="24"/>
        </w:rPr>
        <w:t>Baït-ñòa-la-ñeá keä naøy.</w:t>
      </w:r>
    </w:p>
    <w:p>
      <w:pPr>
        <w:pStyle w:val="BodyText"/>
        <w:spacing w:line="309" w:lineRule="exact" w:before="55"/>
        <w:ind w:left="824"/>
      </w:pPr>
      <w:r>
        <w:rPr/>
        <w:t>Ñöùc Theá Toân laïi hoûi A-nan raèng:</w:t>
      </w:r>
    </w:p>
    <w:p>
      <w:pPr>
        <w:pStyle w:val="BodyText"/>
        <w:spacing w:line="235" w:lineRule="auto" w:before="1"/>
        <w:ind w:right="3220"/>
      </w:pPr>
      <w:r>
        <w:rPr/>
        <w:t>“Naøy A-nan, theá naøo laø Tyø-kheo truy nieäm quaù khöù?” Toân giaû A-nan ñaùp:</w:t>
      </w:r>
    </w:p>
    <w:p>
      <w:pPr>
        <w:pStyle w:val="BodyText"/>
        <w:spacing w:line="235" w:lineRule="auto"/>
        <w:ind w:left="116" w:right="117" w:firstLine="566"/>
        <w:jc w:val="both"/>
      </w:pPr>
      <w:r>
        <w:rPr/>
        <w:t>“Theá Toân, neáu Tyø-kheo hoan laïc saéc quaù khöù, ham muoán, ñaém tröôùc, an truùù. Neáu hoan laïc thoï, töôûng, haønh, thöùc quaù khöù, ham muoán, ñaém tröôùc, an truùù. Nhö vaäy, ñoù laø Tyø- kheo truy nieäm quaù khöù.</w:t>
      </w:r>
    </w:p>
    <w:p>
      <w:pPr>
        <w:pStyle w:val="BodyText"/>
        <w:spacing w:line="301" w:lineRule="exact"/>
        <w:jc w:val="both"/>
      </w:pPr>
      <w:r>
        <w:rPr/>
        <w:t>Ñöùc Theá Toân laïi hoûi:</w:t>
      </w:r>
    </w:p>
    <w:p>
      <w:pPr>
        <w:pStyle w:val="BodyText"/>
        <w:spacing w:line="235" w:lineRule="auto"/>
        <w:ind w:right="3036"/>
        <w:jc w:val="both"/>
      </w:pPr>
      <w:r>
        <w:rPr/>
        <w:t>“A-nan, theá naøo laø Tyø-kheo khoâng truy nieäm quaù khöù?” Toân giaû A-nan ñaùp:</w:t>
      </w:r>
    </w:p>
    <w:p>
      <w:pPr>
        <w:pStyle w:val="BodyText"/>
        <w:spacing w:line="235" w:lineRule="auto"/>
        <w:ind w:left="116" w:right="113" w:firstLine="566"/>
        <w:jc w:val="both"/>
      </w:pPr>
      <w:r>
        <w:rPr/>
        <w:t>“Theá Toân, neáu Tyø-kheo khoâng hoan laïc saéc quaù khöù, khoâng ham muoán, khoâng ñaém tröôùc, khoâng an truù. Neáu khoâng hoan laïc giaùc, töôûng, haønh, thöùc quaù khöù, ham muoán, ñaém tröôùc, an truù. Nhö vaäy goïi laø Tyø-kheo khoâng truy nieäm quaù khöù”.</w:t>
      </w:r>
    </w:p>
    <w:p>
      <w:pPr>
        <w:pStyle w:val="BodyText"/>
        <w:spacing w:line="301" w:lineRule="exact"/>
        <w:jc w:val="both"/>
      </w:pPr>
      <w:r>
        <w:rPr/>
        <w:t>Ñöùc Theá Toân laïi hoûi:</w:t>
      </w:r>
    </w:p>
    <w:p>
      <w:pPr>
        <w:pStyle w:val="BodyText"/>
        <w:spacing w:line="235" w:lineRule="auto"/>
        <w:ind w:right="3649"/>
        <w:jc w:val="both"/>
      </w:pPr>
      <w:r>
        <w:rPr/>
        <w:t>“A-nan, theá naøo laø Tyø-kheo mong caàu töông lai?” Toân giaû A-nan ñaùp:</w:t>
      </w:r>
    </w:p>
    <w:p>
      <w:pPr>
        <w:pStyle w:val="BodyText"/>
        <w:spacing w:line="235" w:lineRule="auto"/>
        <w:ind w:left="116" w:right="115" w:firstLine="566"/>
        <w:jc w:val="both"/>
      </w:pPr>
      <w:r>
        <w:rPr/>
        <w:t>“Theá Toân, neáu Tyø-kheo hoan laïc saéc ôû töông lai, ham muoán, ñaém tröôùc, an truù. Neáu hoan laïc thoï, töôûng, haønh, thöùc töông lai, ham muoán, ñaém tröôùc, an truù. Nhö vaäy goïi laø </w:t>
      </w:r>
      <w:r>
        <w:rPr>
          <w:spacing w:val="-3"/>
        </w:rPr>
        <w:t>Tyø- </w:t>
      </w:r>
      <w:r>
        <w:rPr/>
        <w:t>kheo mong caàu töông lai”.</w:t>
      </w:r>
    </w:p>
    <w:p>
      <w:pPr>
        <w:pStyle w:val="BodyText"/>
        <w:spacing w:line="301" w:lineRule="exact"/>
        <w:jc w:val="both"/>
      </w:pPr>
      <w:r>
        <w:rPr/>
        <w:t>Ñöùc Theá Toân laïi</w:t>
      </w:r>
      <w:r>
        <w:rPr>
          <w:spacing w:val="-2"/>
        </w:rPr>
        <w:t> </w:t>
      </w:r>
      <w:r>
        <w:rPr/>
        <w:t>hoûi:</w:t>
      </w:r>
    </w:p>
    <w:p>
      <w:pPr>
        <w:pStyle w:val="BodyText"/>
        <w:spacing w:line="235" w:lineRule="auto"/>
        <w:ind w:right="2967"/>
        <w:jc w:val="both"/>
      </w:pPr>
      <w:r>
        <w:rPr/>
        <w:t>“A-nan, theá naøo laø Tyø-kheo khoâng mong caàu töông lai?” Toân giaû A-nan ñaùp:</w:t>
      </w:r>
    </w:p>
    <w:p>
      <w:pPr>
        <w:pStyle w:val="BodyText"/>
        <w:spacing w:line="235" w:lineRule="auto"/>
        <w:ind w:left="116" w:right="114" w:firstLine="626"/>
        <w:jc w:val="both"/>
      </w:pPr>
      <w:r>
        <w:rPr/>
        <w:t>“Theá Toân, neáu Tyø-kheo khoâng hoan laïc saéc ôû töông lai, khoâng ham muoán, khoâng ñaém tröôùc, khoâng an truù. Khoâng hoan laïc giaùc, töôûng, haønh, thöùc töông lai, seõ khoâng </w:t>
      </w:r>
      <w:r>
        <w:rPr>
          <w:spacing w:val="-7"/>
        </w:rPr>
        <w:t>ham </w:t>
      </w:r>
      <w:r>
        <w:rPr/>
        <w:t>muoán, khoâng ñaém tröôùc, khoâng an truùù. Nhö vaäy goïi laø Tyø-kheo khoâng mong caàu töông lai”.</w:t>
      </w:r>
    </w:p>
    <w:p>
      <w:pPr>
        <w:pStyle w:val="BodyText"/>
        <w:spacing w:line="291" w:lineRule="exact"/>
        <w:jc w:val="both"/>
      </w:pPr>
      <w:r>
        <w:rPr/>
        <w:t>Ñöùc Theá Toân laïi hoûi:</w:t>
      </w:r>
    </w:p>
    <w:p>
      <w:pPr>
        <w:pStyle w:val="BodyText"/>
        <w:spacing w:line="232" w:lineRule="auto" w:before="4"/>
        <w:ind w:right="3311"/>
        <w:jc w:val="both"/>
      </w:pPr>
      <w:r>
        <w:rPr/>
        <w:t>“A-nan, theá naøo laø Tyø-kheo chaáp thuû phaùp hieän taïi?” Toân giaû A-nan ñaùp:</w:t>
      </w:r>
    </w:p>
    <w:p>
      <w:pPr>
        <w:pStyle w:val="BodyText"/>
        <w:spacing w:line="235" w:lineRule="auto" w:before="1"/>
        <w:ind w:left="399" w:right="115" w:firstLine="566"/>
        <w:jc w:val="both"/>
      </w:pPr>
      <w:r>
        <w:rPr>
          <w:spacing w:val="-3"/>
        </w:rPr>
        <w:t>“Theá </w:t>
      </w:r>
      <w:r>
        <w:rPr/>
        <w:t>Toân, </w:t>
      </w:r>
      <w:r>
        <w:rPr>
          <w:spacing w:val="-3"/>
        </w:rPr>
        <w:t>neáu Tyø-kheo </w:t>
      </w:r>
      <w:r>
        <w:rPr/>
        <w:t>hoan laïc saéc ôû hieän </w:t>
      </w:r>
      <w:r>
        <w:rPr>
          <w:spacing w:val="-3"/>
        </w:rPr>
        <w:t>taïi, </w:t>
      </w:r>
      <w:r>
        <w:rPr/>
        <w:t>ham muoán, ñaém </w:t>
      </w:r>
      <w:r>
        <w:rPr>
          <w:spacing w:val="-3"/>
        </w:rPr>
        <w:t>tröôùc, </w:t>
      </w:r>
      <w:r>
        <w:rPr/>
        <w:t>an truù. Neáu hoan laïc giaùc, </w:t>
      </w:r>
      <w:r>
        <w:rPr>
          <w:spacing w:val="-3"/>
        </w:rPr>
        <w:t>töôûng, </w:t>
      </w:r>
      <w:r>
        <w:rPr/>
        <w:t>haønh, </w:t>
      </w:r>
      <w:r>
        <w:rPr>
          <w:spacing w:val="-3"/>
        </w:rPr>
        <w:t>thöùc </w:t>
      </w:r>
      <w:r>
        <w:rPr/>
        <w:t>ôû hieän taïi, ham </w:t>
      </w:r>
      <w:r>
        <w:rPr>
          <w:spacing w:val="-3"/>
        </w:rPr>
        <w:t>muoán, </w:t>
      </w:r>
      <w:r>
        <w:rPr/>
        <w:t>ñaém </w:t>
      </w:r>
      <w:r>
        <w:rPr>
          <w:spacing w:val="-3"/>
        </w:rPr>
        <w:t>tröôùc, </w:t>
      </w:r>
      <w:r>
        <w:rPr/>
        <w:t>an truù. Nhö vaäy goïi laø </w:t>
      </w:r>
      <w:r>
        <w:rPr>
          <w:spacing w:val="-3"/>
        </w:rPr>
        <w:t>Tyø-kheo </w:t>
      </w:r>
      <w:r>
        <w:rPr/>
        <w:t>chaáp thoï phaùp </w:t>
      </w:r>
      <w:r>
        <w:rPr>
          <w:spacing w:val="-3"/>
        </w:rPr>
        <w:t>hieän taïi”.</w:t>
      </w:r>
    </w:p>
    <w:p>
      <w:pPr>
        <w:pStyle w:val="BodyText"/>
        <w:spacing w:line="310" w:lineRule="exact" w:before="110"/>
        <w:jc w:val="both"/>
      </w:pPr>
      <w:r>
        <w:rPr/>
        <w:t>Ñöùc Theá Toân laïi hoûi:</w:t>
      </w:r>
    </w:p>
    <w:p>
      <w:pPr>
        <w:pStyle w:val="BodyText"/>
        <w:spacing w:line="232" w:lineRule="auto" w:before="4"/>
        <w:ind w:right="2629"/>
        <w:jc w:val="both"/>
      </w:pPr>
      <w:r>
        <w:rPr/>
        <w:t>“A-nan, theá naøo laø Tyø-kheo khoâng chaáp thoï phaùp hieän taïi?” Toân giaû A-nan ñaùp:</w:t>
      </w:r>
    </w:p>
    <w:p>
      <w:pPr>
        <w:pStyle w:val="BodyText"/>
        <w:spacing w:line="235" w:lineRule="auto" w:before="1"/>
        <w:ind w:left="116" w:right="114" w:firstLine="566"/>
        <w:jc w:val="both"/>
      </w:pPr>
      <w:r>
        <w:rPr/>
        <w:t>“Theá Toân, neáu Tyø-kheo khoâng hoan laïc saéc ôû hieän taïi, khoâng ham muoán, khoâng ñaém tröôùc, khoâng an truùù. Khoâng hoan laïc giaùc, töôûng, haønh, thöùc ôû hieän taïi, khoâng ham muoán, khoâng ñaém tröôùc, khoâng an truù. Nhö vaäy goïi laø Tyø-kheo khoâng chaáp thoï phaùp hieän taïi”.</w:t>
      </w:r>
    </w:p>
    <w:p>
      <w:pPr>
        <w:pStyle w:val="BodyText"/>
        <w:spacing w:line="303" w:lineRule="exact"/>
        <w:jc w:val="both"/>
      </w:pPr>
      <w:r>
        <w:rPr/>
        <w:t>Baáy giôø, Ñöùc Theá Toân baûo caùc Tyø-kheo raèng:</w:t>
      </w:r>
    </w:p>
    <w:p>
      <w:pPr>
        <w:spacing w:after="0" w:line="303" w:lineRule="exact"/>
        <w:jc w:val="both"/>
        <w:sectPr>
          <w:pgSz w:w="11910" w:h="16840"/>
          <w:pgMar w:header="705" w:footer="388" w:top="1300" w:bottom="580" w:left="1300" w:right="1300"/>
        </w:sectPr>
      </w:pPr>
    </w:p>
    <w:p>
      <w:pPr>
        <w:pStyle w:val="BodyText"/>
        <w:spacing w:line="235" w:lineRule="auto" w:before="95"/>
        <w:ind w:left="116" w:right="114" w:firstLine="566"/>
        <w:jc w:val="both"/>
      </w:pPr>
      <w:r>
        <w:rPr/>
        <w:t>“Laønh thay! Laønh thay! Ñeä töû cuûa Ta laø ngöôøi coù maét, coù trí, coù nghóa, coù phaùp. Vì sao vaäy? Vì laø ñeä töû, ngay tröôùc maët Toân Sö, maø dieãn roäng yù nghóa cuûa vaên cuù nhö vaäy. Ñuùng nhö nhöõng gì Tyø-kheo A-nan ñaõ noùi, caùc thaày haõy neân nhö vaäy maø thoï trì. Vì sao vaäy? Lôøi noùi aáy vaø quaùn nghóa ñoù phaûi nhö vaäy”.</w:t>
      </w:r>
    </w:p>
    <w:p>
      <w:pPr>
        <w:pStyle w:val="BodyText"/>
        <w:spacing w:line="235" w:lineRule="auto"/>
        <w:ind w:left="116" w:right="116" w:firstLine="566"/>
        <w:jc w:val="both"/>
      </w:pPr>
      <w:r>
        <w:rPr/>
        <w:t>Phaät thuyeát nhö vaäy, Toân giaû A-nan vaø caùc Tyø-kheo sau khi nghe Phaät thuyeát, </w:t>
      </w:r>
      <w:r>
        <w:rPr>
          <w:spacing w:val="-4"/>
        </w:rPr>
        <w:t>hoan</w:t>
      </w:r>
      <w:r>
        <w:rPr>
          <w:spacing w:val="52"/>
        </w:rPr>
        <w:t> </w:t>
      </w:r>
      <w:r>
        <w:rPr/>
        <w:t>hyû phuïng haønh.</w:t>
      </w:r>
    </w:p>
    <w:p>
      <w:pPr>
        <w:pStyle w:val="BodyText"/>
        <w:spacing w:before="28"/>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7798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035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13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167-Kinh A Nan Thuyáº¿t-Pháº©m CÄ…n Bá»Łn PhÃ¢n Biá»⁄t.docx</dc:title>
  <dcterms:created xsi:type="dcterms:W3CDTF">2021-03-10T08:29:49Z</dcterms:created>
  <dcterms:modified xsi:type="dcterms:W3CDTF">2021-03-10T08:29:49Z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