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A16" w:rsidRDefault="001C2A16" w:rsidP="001C2A16">
      <w:pPr>
        <w:pStyle w:val="NoSpacing"/>
        <w:rPr>
          <w:rFonts w:eastAsia="Times New Roman" w:cs="Times New Roman"/>
          <w:b/>
          <w:color w:val="050505"/>
          <w:sz w:val="28"/>
          <w:szCs w:val="28"/>
        </w:rPr>
      </w:pPr>
      <w:r w:rsidRPr="009111C6">
        <w:rPr>
          <w:rFonts w:eastAsia="Times New Roman" w:cs="Times New Roman"/>
          <w:b/>
          <w:color w:val="050505"/>
          <w:sz w:val="28"/>
          <w:szCs w:val="28"/>
        </w:rPr>
        <w:t>CÓ NHIỀU NGƯỜI KẾT HÔN NHƯNG SUỐT ĐỜI CHẲNG CÓ CON, VÌ SAO ?</w:t>
      </w:r>
    </w:p>
    <w:p w:rsidR="001C2A16" w:rsidRPr="009111C6" w:rsidRDefault="001C2A16" w:rsidP="001C2A16">
      <w:pPr>
        <w:pStyle w:val="NoSpacing"/>
        <w:rPr>
          <w:rFonts w:eastAsia="Times New Roman" w:cs="Times New Roman"/>
          <w:b/>
          <w:color w:val="050505"/>
          <w:sz w:val="28"/>
          <w:szCs w:val="28"/>
        </w:rPr>
      </w:pPr>
    </w:p>
    <w:p w:rsidR="001C2A16" w:rsidRDefault="001C2A16" w:rsidP="001C2A16">
      <w:pPr>
        <w:pStyle w:val="NoSpacing"/>
        <w:rPr>
          <w:rFonts w:eastAsia="Times New Roman" w:cs="Times New Roman"/>
          <w:color w:val="050505"/>
          <w:sz w:val="28"/>
          <w:szCs w:val="28"/>
        </w:rPr>
      </w:pPr>
      <w:r w:rsidRPr="009111C6">
        <w:rPr>
          <w:rFonts w:eastAsia="Times New Roman" w:cs="Times New Roman"/>
          <w:color w:val="050505"/>
          <w:sz w:val="28"/>
          <w:szCs w:val="28"/>
        </w:rPr>
        <w:t>Có rất nhiều người kết hôn nhưng suốt đời chẳng có con, vì sao? Chẳng có duyên! Con cái phải có duyên với quý vị thì chúng mới đầu thai vào nhà quý vị. Chúng nó chẳng có duyên với quý vị, sẽ chẳng đầu thai vào nhà quý vị. Nói cách khác, chúng nó đi đầu thai, phải tìm đối tượng. Quý vị mong cầu chúng nó, chưa chắc chúng nó đã để ý tới quý vị! Tìm đối tượng nào? Có mối quan hệ trong đời quá khứ. Trong kinh, đức Phật đã nói bốn loại nhân duyên:</w:t>
      </w:r>
    </w:p>
    <w:p w:rsidR="001C2A16" w:rsidRPr="009111C6" w:rsidRDefault="001C2A16" w:rsidP="001C2A16">
      <w:pPr>
        <w:pStyle w:val="NoSpacing"/>
        <w:rPr>
          <w:rFonts w:eastAsia="Times New Roman" w:cs="Times New Roman"/>
          <w:color w:val="050505"/>
          <w:sz w:val="28"/>
          <w:szCs w:val="28"/>
        </w:rPr>
      </w:pPr>
    </w:p>
    <w:p w:rsidR="001C2A16" w:rsidRDefault="001C2A16" w:rsidP="001C2A16">
      <w:pPr>
        <w:pStyle w:val="NoSpacing"/>
        <w:rPr>
          <w:rFonts w:eastAsia="Times New Roman" w:cs="Times New Roman"/>
          <w:color w:val="050505"/>
          <w:sz w:val="28"/>
          <w:szCs w:val="28"/>
        </w:rPr>
      </w:pPr>
      <w:r w:rsidRPr="009111C6">
        <w:rPr>
          <w:rFonts w:eastAsia="Times New Roman" w:cs="Times New Roman"/>
          <w:color w:val="050505"/>
          <w:sz w:val="28"/>
          <w:szCs w:val="28"/>
        </w:rPr>
        <w:t>1) Loại thứ nhất là báo ân. Trong đời quá khứ, đôi bên có ân huệ với nhau, lần này chúng nó lại thấy quý vị, bèn đầu thai vào nhà quý vị, sẽ trở thành con hiếu, cháu hiền, đến để báo ân.</w:t>
      </w:r>
    </w:p>
    <w:p w:rsidR="001C2A16" w:rsidRPr="009111C6" w:rsidRDefault="001C2A16" w:rsidP="001C2A16">
      <w:pPr>
        <w:pStyle w:val="NoSpacing"/>
        <w:rPr>
          <w:rFonts w:eastAsia="Times New Roman" w:cs="Times New Roman"/>
          <w:color w:val="050505"/>
          <w:sz w:val="28"/>
          <w:szCs w:val="28"/>
        </w:rPr>
      </w:pPr>
    </w:p>
    <w:p w:rsidR="001C2A16" w:rsidRDefault="001C2A16" w:rsidP="001C2A16">
      <w:pPr>
        <w:pStyle w:val="NoSpacing"/>
        <w:rPr>
          <w:rFonts w:eastAsia="Times New Roman" w:cs="Times New Roman"/>
          <w:color w:val="050505"/>
          <w:sz w:val="28"/>
          <w:szCs w:val="28"/>
        </w:rPr>
      </w:pPr>
      <w:r w:rsidRPr="009111C6">
        <w:rPr>
          <w:rFonts w:eastAsia="Times New Roman" w:cs="Times New Roman"/>
          <w:color w:val="050505"/>
          <w:sz w:val="28"/>
          <w:szCs w:val="28"/>
        </w:rPr>
        <w:t>2) Loại thứ hai là báo oán. Trong đời quá khứ, quý vị kết cừu hận với họ. Gặp gỡ lần này, họ đến làm con cái quý vị, mai sau lớn lên sẽ thành đứa con khiến cho gia đình suy bại, khiến cho quý vị nhà tan, người chết, nó đến để báo thù quý vị! Vì thế, chớ nên kết oán cừu cùng kẻ khác. Kẻ oán cừu bên ngoài có thể đề phòng, chứ họ đến đầu thai trong nhà quý vị, làm cách nào đây? Quý vị hại chết kẻ đó, thần thức kẻ ấy sẽ đến làm con cháu trong nhà quý vị. Đó gọi là “con cháu ngỗ nghịch” khiến cho nhà tan, người chết!</w:t>
      </w:r>
    </w:p>
    <w:p w:rsidR="001C2A16" w:rsidRPr="009111C6" w:rsidRDefault="001C2A16" w:rsidP="001C2A16">
      <w:pPr>
        <w:pStyle w:val="NoSpacing"/>
        <w:rPr>
          <w:rFonts w:eastAsia="Times New Roman" w:cs="Times New Roman"/>
          <w:color w:val="050505"/>
          <w:sz w:val="28"/>
          <w:szCs w:val="28"/>
        </w:rPr>
      </w:pPr>
    </w:p>
    <w:p w:rsidR="001C2A16" w:rsidRDefault="001C2A16" w:rsidP="001C2A16">
      <w:pPr>
        <w:pStyle w:val="NoSpacing"/>
        <w:rPr>
          <w:rFonts w:eastAsia="Times New Roman" w:cs="Times New Roman"/>
          <w:color w:val="050505"/>
          <w:sz w:val="28"/>
          <w:szCs w:val="28"/>
        </w:rPr>
      </w:pPr>
      <w:r w:rsidRPr="009111C6">
        <w:rPr>
          <w:rFonts w:eastAsia="Times New Roman" w:cs="Times New Roman"/>
          <w:color w:val="050505"/>
          <w:sz w:val="28"/>
          <w:szCs w:val="28"/>
        </w:rPr>
        <w:t>3) Loại thứ ba là đòi nợ. Đời quá khứ, cha mẹ thiếu nợ chúng nó, chúng nó đến đòi nợ. Nếu thiếu nợ ít, nuôi hai, ba năm, con bèn chết. Nếu thiếu nợ nhiều, đại khái là nuôi đến khi tốt nghiệp đại học, sắp có thể làm việc bèn chết mất. Nợ đã đòi xong, nó bèn ra đi.</w:t>
      </w:r>
    </w:p>
    <w:p w:rsidR="001C2A16" w:rsidRPr="009111C6" w:rsidRDefault="001C2A16" w:rsidP="001C2A16">
      <w:pPr>
        <w:pStyle w:val="NoSpacing"/>
        <w:rPr>
          <w:rFonts w:eastAsia="Times New Roman" w:cs="Times New Roman"/>
          <w:color w:val="050505"/>
          <w:sz w:val="28"/>
          <w:szCs w:val="28"/>
        </w:rPr>
      </w:pPr>
    </w:p>
    <w:p w:rsidR="001C2A16" w:rsidRDefault="001C2A16" w:rsidP="001C2A16">
      <w:pPr>
        <w:pStyle w:val="NoSpacing"/>
        <w:rPr>
          <w:rFonts w:eastAsia="Times New Roman" w:cs="Times New Roman"/>
          <w:color w:val="050505"/>
          <w:sz w:val="28"/>
          <w:szCs w:val="28"/>
        </w:rPr>
      </w:pPr>
      <w:r w:rsidRPr="009111C6">
        <w:rPr>
          <w:rFonts w:eastAsia="Times New Roman" w:cs="Times New Roman"/>
          <w:color w:val="050505"/>
          <w:sz w:val="28"/>
          <w:szCs w:val="28"/>
        </w:rPr>
        <w:t>4) Loại thứ tư là trả nợ. Con cái thiếu nợ cha mẹ, đời này gặp gỡ, nó phải trả nợ. Nó phải nỗ lực làm lụng để nuôi nấng cha mẹ. Nếu nó thiếu nợ cha mẹ rất nhiều, nó cung phụng cha mẹ vật chất rất trọng hậu. Nếu thiếu nợ rất ít, nó lo cho cuộc sống của cha mẹ rất tệ bạc, miễn sao quý vị chẳng chết đói là được rồi. Hạng người này tuy có thể phụng dưỡng cha mẹ, nhưng thiếu lòng cung kính, chẳng có tâm hiếu thuận. Báo ân bèn có tâm hiếu thuận, chứ trả nợ chẳng có tâm hiếu thuận. Thậm chí trong lòng chúng nó còn ghét bỏ, chán ngán cha mẹ, nhưng vẫn cho quý vị tiền để sống, nhiều hay ít là do xưa kia quý vị thiếu chúng nó nhiều hay ít.</w:t>
      </w:r>
    </w:p>
    <w:p w:rsidR="001C2A16" w:rsidRPr="009111C6" w:rsidRDefault="001C2A16" w:rsidP="001C2A16">
      <w:pPr>
        <w:pStyle w:val="NoSpacing"/>
        <w:rPr>
          <w:rFonts w:eastAsia="Times New Roman" w:cs="Times New Roman"/>
          <w:color w:val="050505"/>
          <w:sz w:val="28"/>
          <w:szCs w:val="28"/>
        </w:rPr>
      </w:pPr>
    </w:p>
    <w:p w:rsidR="001C2A16" w:rsidRDefault="001C2A16" w:rsidP="001C2A16">
      <w:pPr>
        <w:pStyle w:val="NoSpacing"/>
        <w:rPr>
          <w:rFonts w:eastAsia="Times New Roman" w:cs="Times New Roman"/>
          <w:color w:val="050505"/>
          <w:sz w:val="28"/>
          <w:szCs w:val="28"/>
        </w:rPr>
      </w:pPr>
      <w:r w:rsidRPr="009111C6">
        <w:rPr>
          <w:rFonts w:eastAsia="Times New Roman" w:cs="Times New Roman"/>
          <w:color w:val="050505"/>
          <w:sz w:val="28"/>
          <w:szCs w:val="28"/>
        </w:rPr>
        <w:t>Đức Phật dạy rõ chân tướng sự thật, người một nhà là do bốn loại quan hệ ấy mà tụ hợp. Gia đình là như thế, mà người trong một họ cũng là như thế. Ân, oán, nợ nần nhiều, bèn biến thành cha con, anh em một nhà. Ân oán, nợ nần ít hơn thì biến thành thân thích, bầu bạn. Do đó, giữa người và người với nhau đều có duyên phận. Quý vị đi đường, một kẻ xa lạ gật đầu mỉm cười với quý vị cũng là do duyên phận xưa kia. Thấy một kẻ xa lạ, vừa thấy kẻ ấy liền cảm thấy gai mắt cũng là do duyên phận trong quá khứ.</w:t>
      </w:r>
    </w:p>
    <w:p w:rsidR="001C2A16" w:rsidRPr="009111C6" w:rsidRDefault="001C2A16" w:rsidP="001C2A16">
      <w:pPr>
        <w:pStyle w:val="NoSpacing"/>
        <w:rPr>
          <w:rFonts w:eastAsia="Times New Roman" w:cs="Times New Roman"/>
          <w:color w:val="050505"/>
          <w:sz w:val="28"/>
          <w:szCs w:val="28"/>
        </w:rPr>
      </w:pPr>
    </w:p>
    <w:p w:rsidR="001C2A16" w:rsidRDefault="001C2A16" w:rsidP="001C2A16">
      <w:pPr>
        <w:pStyle w:val="NoSpacing"/>
        <w:rPr>
          <w:rFonts w:eastAsia="Times New Roman" w:cs="Times New Roman"/>
          <w:color w:val="050505"/>
          <w:sz w:val="28"/>
          <w:szCs w:val="28"/>
        </w:rPr>
      </w:pPr>
      <w:r w:rsidRPr="009111C6">
        <w:rPr>
          <w:rFonts w:eastAsia="Times New Roman" w:cs="Times New Roman"/>
          <w:color w:val="050505"/>
          <w:sz w:val="28"/>
          <w:szCs w:val="28"/>
        </w:rPr>
        <w:lastRenderedPageBreak/>
        <w:t>Phải hiểu rõ chân tướng sự thật, chúng ta khởi tâm động niệm chớ nên không cẩn thận, ngàn muôn phần đừng kết oán cừu với hết thảy chúng sanh, đừng nên có quan hệ nợ nần với hết thảy chúng sanh. Thiếu nợ phải trả cho sạch nợ, để đời sau khỏi phải đền trả nữa. Chuyện này rất phiền toái! Giáo huấn của thánh hiền Nho và Phật đều dạy chúng ta phải hóa giải ân oán. [Hóa giải] sẽ là phương pháp tốt lành nhất và viên mãn nhất. Chỉ có Nho và Phật mới có thể làm được, những thứ giáo dục khác trong thế gian chẳng thể thực hiện được! Điều này nhằm nói rõ đầu thai chẳng phải là tùy tiện bèn trở thành người một nhà, chẳng phải như vậy, mà là đã có quan hệ trong đời quá khứ .</w:t>
      </w:r>
    </w:p>
    <w:p w:rsidR="001C2A16" w:rsidRPr="009111C6" w:rsidRDefault="001C2A16" w:rsidP="001C2A16">
      <w:pPr>
        <w:pStyle w:val="NoSpacing"/>
        <w:rPr>
          <w:rFonts w:eastAsia="Times New Roman" w:cs="Times New Roman"/>
          <w:color w:val="050505"/>
          <w:sz w:val="28"/>
          <w:szCs w:val="28"/>
        </w:rPr>
      </w:pPr>
    </w:p>
    <w:p w:rsidR="001C2A16" w:rsidRPr="009111C6" w:rsidRDefault="001C2A16" w:rsidP="001C2A16">
      <w:pPr>
        <w:pStyle w:val="NoSpacing"/>
        <w:rPr>
          <w:rFonts w:eastAsia="Times New Roman" w:cs="Times New Roman"/>
          <w:color w:val="050505"/>
          <w:sz w:val="28"/>
          <w:szCs w:val="28"/>
        </w:rPr>
      </w:pPr>
      <w:r w:rsidRPr="009111C6">
        <w:rPr>
          <w:rFonts w:eastAsia="Times New Roman" w:cs="Times New Roman"/>
          <w:color w:val="050505"/>
          <w:sz w:val="28"/>
          <w:szCs w:val="28"/>
        </w:rPr>
        <w:t>Trích A DI ĐÀ KINH SỚ SAO DIỄN NGHĨA.</w:t>
      </w:r>
    </w:p>
    <w:p w:rsidR="006F2804" w:rsidRDefault="006F2804">
      <w:bookmarkStart w:id="0" w:name="_GoBack"/>
      <w:bookmarkEnd w:id="0"/>
    </w:p>
    <w:sectPr w:rsidR="006F2804" w:rsidSect="0020397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A16"/>
    <w:rsid w:val="001C2A16"/>
    <w:rsid w:val="00203978"/>
    <w:rsid w:val="00411149"/>
    <w:rsid w:val="006F2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NoSpacing">
    <w:name w:val="No Spacing"/>
    <w:uiPriority w:val="1"/>
    <w:qFormat/>
    <w:rsid w:val="001C2A16"/>
    <w:pPr>
      <w:spacing w:after="0" w:line="240" w:lineRule="auto"/>
      <w:contextualSpacing/>
      <w:jc w:val="both"/>
    </w:pPr>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NoSpacing">
    <w:name w:val="No Spacing"/>
    <w:uiPriority w:val="1"/>
    <w:qFormat/>
    <w:rsid w:val="001C2A16"/>
    <w:pPr>
      <w:spacing w:after="0" w:line="240" w:lineRule="auto"/>
      <w:contextualSpacing/>
      <w:jc w:val="both"/>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2022-12-11T13:16:00Z</dcterms:created>
  <dcterms:modified xsi:type="dcterms:W3CDTF">2022-12-11T13:16:00Z</dcterms:modified>
</cp:coreProperties>
</file>